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0A8A30">
      <w:pPr>
        <w:pStyle w:val="2"/>
        <w:spacing w:line="560" w:lineRule="exact"/>
        <w:rPr>
          <w:rFonts w:hint="eastAsia" w:ascii="黑体" w:hAnsi="黑体" w:eastAsia="黑体"/>
          <w:bCs/>
          <w:sz w:val="32"/>
          <w:szCs w:val="44"/>
        </w:rPr>
      </w:pPr>
    </w:p>
    <w:p w14:paraId="524902FD">
      <w:pPr>
        <w:pStyle w:val="2"/>
        <w:spacing w:line="560" w:lineRule="exact"/>
        <w:rPr>
          <w:rFonts w:hint="eastAsia" w:ascii="黑体" w:hAnsi="黑体" w:eastAsia="黑体"/>
          <w:bCs/>
          <w:sz w:val="32"/>
          <w:szCs w:val="44"/>
        </w:rPr>
      </w:pPr>
    </w:p>
    <w:p w14:paraId="571E8DC5">
      <w:pPr>
        <w:pStyle w:val="3"/>
        <w:rPr>
          <w:rFonts w:hint="eastAsia" w:ascii="方正小标宋简体" w:hAnsi="方正小标宋简体" w:cs="方正小标宋简体"/>
        </w:rPr>
      </w:pPr>
      <w:r>
        <w:rPr>
          <w:rFonts w:hint="eastAsia"/>
        </w:rPr>
        <w:t>202</w:t>
      </w:r>
      <w:r>
        <w:rPr>
          <w:rFonts w:hint="eastAsia"/>
          <w:lang w:val="en-US" w:eastAsia="zh-CN"/>
        </w:rPr>
        <w:t>6</w:t>
      </w:r>
      <w:r>
        <w:rPr>
          <w:rFonts w:hint="eastAsia"/>
        </w:rPr>
        <w:t>年</w:t>
      </w:r>
      <w:r>
        <w:rPr>
          <w:rFonts w:hint="eastAsia"/>
          <w:lang w:eastAsia="zh-CN"/>
        </w:rPr>
        <w:t>省级</w:t>
      </w:r>
      <w:r>
        <w:rPr>
          <w:rFonts w:hint="eastAsia" w:ascii="方正小标宋简体" w:hAnsi="方正小标宋简体" w:cs="方正小标宋简体"/>
          <w:szCs w:val="44"/>
        </w:rPr>
        <w:t>农产品加工企业梯次培育项目</w:t>
      </w:r>
    </w:p>
    <w:p w14:paraId="43EBA283">
      <w:pPr>
        <w:pStyle w:val="3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申报书</w:t>
      </w:r>
      <w:r>
        <w:rPr>
          <w:rFonts w:hint="eastAsia" w:ascii="方正小标宋简体" w:hAnsi="方正小标宋简体" w:cs="方正小标宋简体"/>
          <w:bCs/>
          <w:szCs w:val="44"/>
          <w:lang w:val="en-US" w:eastAsia="zh-CN"/>
        </w:rPr>
        <w:t>（模板）</w:t>
      </w:r>
    </w:p>
    <w:p w14:paraId="2258A71C">
      <w:pPr>
        <w:spacing w:line="560" w:lineRule="exact"/>
        <w:ind w:firstLine="1776" w:firstLineChars="600"/>
        <w:rPr>
          <w:rFonts w:eastAsia="黑体"/>
          <w:color w:val="000000"/>
          <w:sz w:val="30"/>
          <w:szCs w:val="30"/>
        </w:rPr>
      </w:pPr>
    </w:p>
    <w:p w14:paraId="7541DE1A">
      <w:pPr>
        <w:tabs>
          <w:tab w:val="left" w:pos="1260"/>
        </w:tabs>
        <w:spacing w:line="560" w:lineRule="exact"/>
        <w:ind w:firstLine="1242" w:firstLineChars="393"/>
        <w:rPr>
          <w:rFonts w:hint="eastAsia" w:ascii="仿宋_GB2312" w:hAnsi="仿宋" w:eastAsia="仿宋_GB2312" w:cs="仿宋"/>
          <w:color w:val="000000"/>
          <w:sz w:val="32"/>
          <w:szCs w:val="32"/>
        </w:rPr>
      </w:pPr>
      <w:r>
        <w:rPr>
          <w:rFonts w:hint="eastAsia" w:ascii="仿宋_GB2312" w:hAnsi="仿宋" w:eastAsia="仿宋_GB2312" w:cs="仿宋"/>
          <w:color w:val="000000"/>
          <w:sz w:val="32"/>
          <w:szCs w:val="32"/>
        </w:rPr>
        <w:t>项目申报单位：（盖章）</w:t>
      </w:r>
    </w:p>
    <w:p w14:paraId="43CAFBD2">
      <w:pPr>
        <w:tabs>
          <w:tab w:val="left" w:pos="1260"/>
        </w:tabs>
        <w:spacing w:line="560" w:lineRule="exact"/>
        <w:ind w:firstLine="810" w:firstLineChars="393"/>
        <w:rPr>
          <w:rFonts w:hint="eastAsia" w:ascii="仿宋_GB2312" w:hAnsi="仿宋" w:eastAsia="仿宋_GB2312" w:cs="仿宋"/>
          <w:color w:val="000000"/>
          <w:sz w:val="32"/>
          <w:szCs w:val="32"/>
        </w:rPr>
      </w:pPr>
      <w:r>
        <w:rPr>
          <w:rFonts w:hint="eastAsia" w:ascii="仿宋_GB2312" w:eastAsia="仿宋_GB2312"/>
        </w:rPr>
        <w:t xml:space="preserve">          </w:t>
      </w:r>
      <w:r>
        <w:rPr>
          <w:rFonts w:hint="eastAsia" w:ascii="仿宋_GB2312" w:hAnsi="仿宋" w:eastAsia="仿宋_GB2312" w:cs="仿宋"/>
          <w:color w:val="000000"/>
          <w:sz w:val="32"/>
          <w:szCs w:val="32"/>
        </w:rPr>
        <w:t>联 系 人：</w:t>
      </w:r>
    </w:p>
    <w:p w14:paraId="40E8F155">
      <w:pPr>
        <w:tabs>
          <w:tab w:val="left" w:pos="1260"/>
        </w:tabs>
        <w:spacing w:line="560" w:lineRule="exact"/>
        <w:ind w:firstLine="1861" w:firstLineChars="589"/>
        <w:rPr>
          <w:rFonts w:hint="eastAsia" w:ascii="仿宋_GB2312" w:hAnsi="仿宋" w:eastAsia="仿宋_GB2312" w:cs="仿宋"/>
          <w:color w:val="000000"/>
          <w:sz w:val="32"/>
          <w:szCs w:val="32"/>
        </w:rPr>
      </w:pPr>
      <w:r>
        <w:rPr>
          <w:rFonts w:hint="eastAsia" w:ascii="仿宋_GB2312" w:hAnsi="仿宋" w:eastAsia="仿宋_GB2312" w:cs="仿宋"/>
          <w:color w:val="000000"/>
          <w:sz w:val="32"/>
          <w:szCs w:val="32"/>
        </w:rPr>
        <w:t>联系电话：</w:t>
      </w:r>
    </w:p>
    <w:p w14:paraId="0C418252">
      <w:pPr>
        <w:pStyle w:val="6"/>
        <w:spacing w:line="560" w:lineRule="exact"/>
        <w:ind w:firstLine="1264" w:firstLineChars="400"/>
        <w:rPr>
          <w:rFonts w:hint="eastAsia" w:ascii="仿宋_GB2312" w:hAnsi="仿宋" w:eastAsia="仿宋_GB2312" w:cs="仿宋"/>
          <w:color w:val="000000"/>
          <w:sz w:val="32"/>
          <w:szCs w:val="32"/>
        </w:rPr>
      </w:pPr>
      <w:r>
        <w:rPr>
          <w:rFonts w:hint="eastAsia" w:ascii="仿宋_GB2312" w:hAnsi="仿宋" w:eastAsia="仿宋_GB2312" w:cs="仿宋"/>
          <w:color w:val="000000"/>
          <w:sz w:val="32"/>
          <w:szCs w:val="32"/>
        </w:rPr>
        <w:t xml:space="preserve">申报方向：  □ </w:t>
      </w:r>
      <w:r>
        <w:rPr>
          <w:rFonts w:hint="eastAsia" w:ascii="仿宋_GB2312" w:eastAsia="仿宋_GB2312"/>
          <w:sz w:val="32"/>
          <w:szCs w:val="32"/>
        </w:rPr>
        <w:t>发展型企业提质示范</w:t>
      </w:r>
      <w:r>
        <w:rPr>
          <w:rFonts w:hint="eastAsia" w:ascii="仿宋_GB2312" w:hAnsi="仿宋" w:eastAsia="仿宋_GB2312" w:cs="仿宋"/>
          <w:color w:val="000000"/>
          <w:sz w:val="32"/>
          <w:szCs w:val="32"/>
        </w:rPr>
        <w:t xml:space="preserve">  </w:t>
      </w:r>
    </w:p>
    <w:p w14:paraId="6EC2D368">
      <w:pPr>
        <w:pStyle w:val="6"/>
        <w:spacing w:line="560" w:lineRule="exact"/>
        <w:ind w:firstLine="3160" w:firstLineChars="1000"/>
        <w:rPr>
          <w:rFonts w:hint="eastAsia" w:ascii="仿宋_GB2312" w:hAnsi="仿宋" w:eastAsia="仿宋_GB2312" w:cs="仿宋"/>
          <w:color w:val="000000"/>
          <w:sz w:val="32"/>
          <w:szCs w:val="32"/>
        </w:rPr>
      </w:pPr>
      <w:r>
        <w:rPr>
          <w:rFonts w:hint="eastAsia" w:ascii="仿宋_GB2312" w:hAnsi="仿宋" w:eastAsia="仿宋_GB2312" w:cs="仿宋"/>
          <w:color w:val="000000"/>
          <w:sz w:val="32"/>
          <w:szCs w:val="32"/>
        </w:rPr>
        <w:t xml:space="preserve">□ </w:t>
      </w:r>
      <w:r>
        <w:rPr>
          <w:rFonts w:hint="eastAsia" w:ascii="仿宋_GB2312" w:eastAsia="仿宋_GB2312"/>
          <w:sz w:val="32"/>
          <w:szCs w:val="32"/>
        </w:rPr>
        <w:t>成长型企业科技研发</w:t>
      </w:r>
      <w:r>
        <w:rPr>
          <w:rFonts w:hint="eastAsia" w:ascii="仿宋_GB2312" w:hAnsi="仿宋" w:eastAsia="仿宋_GB2312" w:cs="仿宋"/>
          <w:color w:val="000000"/>
          <w:sz w:val="32"/>
          <w:szCs w:val="32"/>
        </w:rPr>
        <w:t xml:space="preserve">  </w:t>
      </w:r>
    </w:p>
    <w:p w14:paraId="079B069D">
      <w:pPr>
        <w:pStyle w:val="6"/>
        <w:spacing w:line="560" w:lineRule="exact"/>
        <w:ind w:firstLine="3160" w:firstLineChars="1000"/>
        <w:rPr>
          <w:rFonts w:hint="eastAsia" w:ascii="仿宋_GB2312" w:hAnsi="仿宋" w:eastAsia="仿宋_GB2312" w:cs="仿宋"/>
          <w:color w:val="000000"/>
          <w:sz w:val="32"/>
          <w:szCs w:val="32"/>
        </w:rPr>
      </w:pPr>
      <w:r>
        <w:rPr>
          <w:rFonts w:hint="eastAsia" w:ascii="仿宋_GB2312" w:hAnsi="仿宋" w:eastAsia="仿宋_GB2312" w:cs="仿宋"/>
          <w:color w:val="000000"/>
          <w:sz w:val="32"/>
          <w:szCs w:val="32"/>
        </w:rPr>
        <w:t xml:space="preserve">□ </w:t>
      </w:r>
      <w:r>
        <w:rPr>
          <w:rFonts w:hint="eastAsia" w:ascii="仿宋_GB2312" w:eastAsia="仿宋_GB2312"/>
          <w:sz w:val="32"/>
          <w:szCs w:val="32"/>
        </w:rPr>
        <w:t>骨干型企业提档升级</w:t>
      </w:r>
      <w:r>
        <w:rPr>
          <w:rFonts w:hint="eastAsia" w:ascii="仿宋_GB2312" w:hAnsi="仿宋" w:eastAsia="仿宋_GB2312" w:cs="仿宋"/>
          <w:color w:val="000000"/>
          <w:sz w:val="32"/>
          <w:szCs w:val="32"/>
        </w:rPr>
        <w:t xml:space="preserve"> </w:t>
      </w:r>
    </w:p>
    <w:p w14:paraId="7C40FB5B">
      <w:pPr>
        <w:tabs>
          <w:tab w:val="left" w:pos="1260"/>
        </w:tabs>
        <w:spacing w:line="560" w:lineRule="exact"/>
        <w:ind w:firstLine="1264" w:firstLineChars="400"/>
        <w:rPr>
          <w:rFonts w:hint="eastAsia" w:ascii="仿宋_GB2312" w:hAnsi="仿宋" w:eastAsia="仿宋_GB2312" w:cs="仿宋"/>
          <w:color w:val="000000"/>
          <w:sz w:val="32"/>
          <w:szCs w:val="32"/>
        </w:rPr>
      </w:pPr>
      <w:r>
        <w:rPr>
          <w:rFonts w:hint="eastAsia" w:ascii="仿宋_GB2312" w:hAnsi="仿宋" w:eastAsia="仿宋_GB2312" w:cs="仿宋"/>
          <w:color w:val="000000"/>
          <w:sz w:val="32"/>
          <w:szCs w:val="32"/>
        </w:rPr>
        <w:t>县级审核单位：（盖章）</w:t>
      </w:r>
    </w:p>
    <w:p w14:paraId="007A699E">
      <w:pPr>
        <w:tabs>
          <w:tab w:val="left" w:pos="1260"/>
        </w:tabs>
        <w:spacing w:line="560" w:lineRule="exact"/>
        <w:ind w:firstLine="810" w:firstLineChars="393"/>
        <w:rPr>
          <w:rFonts w:hint="eastAsia" w:ascii="仿宋_GB2312" w:hAnsi="仿宋" w:eastAsia="仿宋_GB2312" w:cs="仿宋"/>
          <w:color w:val="000000"/>
          <w:sz w:val="32"/>
          <w:szCs w:val="32"/>
        </w:rPr>
      </w:pPr>
      <w:r>
        <w:rPr>
          <w:rFonts w:hint="eastAsia" w:ascii="仿宋_GB2312" w:eastAsia="仿宋_GB2312"/>
        </w:rPr>
        <w:t xml:space="preserve">           </w:t>
      </w:r>
      <w:r>
        <w:rPr>
          <w:rFonts w:hint="eastAsia" w:ascii="仿宋_GB2312" w:hAnsi="仿宋" w:eastAsia="仿宋_GB2312" w:cs="仿宋"/>
          <w:color w:val="000000"/>
          <w:sz w:val="32"/>
          <w:szCs w:val="32"/>
        </w:rPr>
        <w:t>联 系 人：</w:t>
      </w:r>
    </w:p>
    <w:p w14:paraId="37819091">
      <w:pPr>
        <w:tabs>
          <w:tab w:val="left" w:pos="1260"/>
        </w:tabs>
        <w:spacing w:line="560" w:lineRule="exact"/>
        <w:ind w:firstLine="1896" w:firstLineChars="600"/>
        <w:rPr>
          <w:rFonts w:hint="eastAsia" w:ascii="仿宋_GB2312" w:hAnsi="仿宋" w:eastAsia="仿宋_GB2312" w:cs="仿宋"/>
          <w:color w:val="000000"/>
          <w:sz w:val="32"/>
          <w:szCs w:val="32"/>
        </w:rPr>
      </w:pPr>
      <w:r>
        <w:rPr>
          <w:rFonts w:hint="eastAsia" w:ascii="仿宋_GB2312" w:hAnsi="仿宋" w:eastAsia="仿宋_GB2312" w:cs="仿宋"/>
          <w:color w:val="000000"/>
          <w:sz w:val="32"/>
          <w:szCs w:val="32"/>
        </w:rPr>
        <w:t>联系电话：</w:t>
      </w:r>
    </w:p>
    <w:p w14:paraId="4EAB65ED">
      <w:pPr>
        <w:spacing w:line="560" w:lineRule="exact"/>
        <w:ind w:firstLine="1264" w:firstLineChars="400"/>
        <w:rPr>
          <w:rFonts w:hint="eastAsia" w:ascii="仿宋_GB2312" w:hAnsi="仿宋" w:eastAsia="仿宋_GB2312" w:cs="仿宋"/>
          <w:color w:val="000000"/>
          <w:sz w:val="32"/>
          <w:szCs w:val="32"/>
        </w:rPr>
      </w:pPr>
    </w:p>
    <w:p w14:paraId="6F2F34E0">
      <w:pPr>
        <w:spacing w:line="560" w:lineRule="exact"/>
        <w:ind w:firstLine="1264" w:firstLineChars="400"/>
        <w:rPr>
          <w:rFonts w:hint="eastAsia" w:ascii="仿宋_GB2312" w:eastAsia="仿宋_GB2312"/>
          <w:b/>
          <w:bCs/>
          <w:color w:val="000000"/>
          <w:sz w:val="36"/>
          <w:szCs w:val="36"/>
        </w:rPr>
      </w:pPr>
      <w:r>
        <w:rPr>
          <w:rFonts w:hint="eastAsia" w:ascii="仿宋_GB2312" w:hAnsi="仿宋" w:eastAsia="仿宋_GB2312" w:cs="仿宋"/>
          <w:color w:val="000000"/>
          <w:sz w:val="32"/>
          <w:szCs w:val="32"/>
        </w:rPr>
        <w:t>编制日期：    年   月   日</w:t>
      </w:r>
    </w:p>
    <w:p w14:paraId="251CA6C8">
      <w:pPr>
        <w:spacing w:line="560" w:lineRule="exact"/>
        <w:jc w:val="center"/>
        <w:rPr>
          <w:rFonts w:eastAsia="华文中宋"/>
          <w:b/>
          <w:bCs/>
          <w:color w:val="000000"/>
          <w:sz w:val="36"/>
          <w:szCs w:val="36"/>
        </w:rPr>
        <w:sectPr>
          <w:footerReference r:id="rId3" w:type="default"/>
          <w:pgSz w:w="11906" w:h="16838"/>
          <w:pgMar w:top="1814" w:right="1531" w:bottom="1814" w:left="1531" w:header="964" w:footer="1418" w:gutter="0"/>
          <w:cols w:space="720" w:num="1"/>
          <w:docGrid w:type="linesAndChars" w:linePitch="600" w:charSpace="-842"/>
        </w:sectPr>
      </w:pPr>
    </w:p>
    <w:p w14:paraId="7529C282">
      <w:pPr>
        <w:adjustRightInd w:val="0"/>
        <w:snapToGrid w:val="0"/>
        <w:spacing w:line="560" w:lineRule="exact"/>
        <w:jc w:val="center"/>
        <w:rPr>
          <w:rFonts w:hint="eastAsia" w:ascii="仿宋_GB2312" w:eastAsia="仿宋_GB2312"/>
          <w:color w:val="000000"/>
          <w:sz w:val="44"/>
          <w:szCs w:val="44"/>
        </w:rPr>
      </w:pPr>
    </w:p>
    <w:p w14:paraId="44775B48">
      <w:pPr>
        <w:adjustRightInd w:val="0"/>
        <w:snapToGrid w:val="0"/>
        <w:spacing w:line="560" w:lineRule="exact"/>
        <w:jc w:val="center"/>
        <w:rPr>
          <w:rFonts w:hint="eastAsia" w:ascii="方正小标宋简体" w:eastAsia="方正小标宋简体"/>
          <w:color w:val="000000"/>
          <w:sz w:val="44"/>
          <w:szCs w:val="44"/>
        </w:rPr>
      </w:pPr>
      <w:r>
        <w:rPr>
          <w:rFonts w:hint="eastAsia" w:ascii="方正小标宋简体" w:eastAsia="方正小标宋简体"/>
          <w:color w:val="000000"/>
          <w:sz w:val="44"/>
          <w:szCs w:val="44"/>
        </w:rPr>
        <w:t>承诺书</w:t>
      </w:r>
    </w:p>
    <w:p w14:paraId="51ABE3C4">
      <w:pPr>
        <w:adjustRightInd w:val="0"/>
        <w:snapToGrid w:val="0"/>
        <w:spacing w:line="560" w:lineRule="exact"/>
        <w:rPr>
          <w:rFonts w:hint="eastAsia" w:ascii="仿宋_GB2312" w:eastAsia="仿宋_GB2312"/>
          <w:color w:val="000000"/>
          <w:sz w:val="32"/>
          <w:szCs w:val="32"/>
        </w:rPr>
      </w:pPr>
    </w:p>
    <w:p w14:paraId="04D67AEF">
      <w:pPr>
        <w:adjustRightInd w:val="0"/>
        <w:snapToGrid w:val="0"/>
        <w:spacing w:line="560" w:lineRule="exact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本单位郑重承诺：</w:t>
      </w:r>
    </w:p>
    <w:p w14:paraId="2A95154F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1.本申报书所填写的各项内容真实、准确、完整，不存在任何虚假记载、误导性陈述或重大遗漏。</w:t>
      </w:r>
    </w:p>
    <w:p w14:paraId="60203171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2.申报单位近三年内在经营活动中无重大违法、违规记录，财务管理制度健全，信用状况良好。</w:t>
      </w:r>
    </w:p>
    <w:p w14:paraId="43B56C89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3.申报项目符合国家及我省产业发展政策、环保要求、安全生产规定和土地用途规划。</w:t>
      </w:r>
    </w:p>
    <w:p w14:paraId="3B543850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4.如获批准，本单位将严格按照项目实施要求，落实项目建设资金，组织实施项目，确保按期完成建设目标，并自觉接受相关部门的监督、检查和验收。</w:t>
      </w:r>
    </w:p>
    <w:p w14:paraId="5D0DAD6F">
      <w:pPr>
        <w:adjustRightInd w:val="0"/>
        <w:snapToGrid w:val="0"/>
        <w:spacing w:line="560" w:lineRule="exact"/>
        <w:ind w:firstLine="640" w:firstLineChars="20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5.如违背以上承诺，本单位愿意承担由此引起的一切法律责任，并退还已获得的全部补助资金。</w:t>
      </w:r>
    </w:p>
    <w:p w14:paraId="2DDEC8F0">
      <w:pPr>
        <w:adjustRightInd w:val="0"/>
        <w:snapToGrid w:val="0"/>
        <w:spacing w:line="560" w:lineRule="exact"/>
        <w:ind w:firstLine="2880" w:firstLineChars="900"/>
        <w:rPr>
          <w:rFonts w:hint="eastAsia" w:ascii="仿宋_GB2312" w:eastAsia="仿宋_GB2312"/>
          <w:color w:val="000000"/>
          <w:sz w:val="32"/>
          <w:szCs w:val="32"/>
        </w:rPr>
      </w:pPr>
    </w:p>
    <w:p w14:paraId="7814A52C">
      <w:pPr>
        <w:adjustRightInd w:val="0"/>
        <w:snapToGrid w:val="0"/>
        <w:spacing w:line="560" w:lineRule="exact"/>
        <w:ind w:firstLine="2880" w:firstLineChars="90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申报单位法定代表人（签字）：</w:t>
      </w:r>
    </w:p>
    <w:p w14:paraId="41A38E2C">
      <w:pPr>
        <w:adjustRightInd w:val="0"/>
        <w:snapToGrid w:val="0"/>
        <w:spacing w:line="560" w:lineRule="exact"/>
        <w:ind w:firstLine="2880" w:firstLineChars="900"/>
        <w:rPr>
          <w:rFonts w:hint="eastAsia" w:ascii="仿宋_GB2312" w:eastAsia="仿宋_GB2312"/>
          <w:color w:val="000000"/>
          <w:sz w:val="32"/>
          <w:szCs w:val="32"/>
        </w:rPr>
      </w:pPr>
    </w:p>
    <w:p w14:paraId="7F9DB1A7">
      <w:pPr>
        <w:adjustRightInd w:val="0"/>
        <w:snapToGrid w:val="0"/>
        <w:spacing w:line="560" w:lineRule="exact"/>
        <w:ind w:firstLine="2880" w:firstLineChars="90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申报单位（公章）：</w:t>
      </w:r>
    </w:p>
    <w:p w14:paraId="0EE06B9B">
      <w:pPr>
        <w:pStyle w:val="2"/>
        <w:spacing w:line="560" w:lineRule="exact"/>
        <w:rPr>
          <w:rFonts w:hint="eastAsia"/>
        </w:rPr>
      </w:pPr>
    </w:p>
    <w:p w14:paraId="04563B2A">
      <w:pPr>
        <w:pStyle w:val="2"/>
        <w:spacing w:line="560" w:lineRule="exact"/>
        <w:rPr>
          <w:rFonts w:hint="eastAsia"/>
        </w:rPr>
      </w:pPr>
    </w:p>
    <w:p w14:paraId="4EC3E2DE">
      <w:pPr>
        <w:adjustRightInd w:val="0"/>
        <w:snapToGrid w:val="0"/>
        <w:spacing w:line="560" w:lineRule="exact"/>
        <w:ind w:firstLine="5760" w:firstLineChars="1800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 xml:space="preserve">年    月    日 </w:t>
      </w:r>
    </w:p>
    <w:p w14:paraId="32E27556">
      <w:pPr>
        <w:pStyle w:val="2"/>
        <w:rPr>
          <w:rFonts w:hint="eastAsia" w:ascii="仿宋_GB2312" w:eastAsia="仿宋_GB2312"/>
          <w:color w:val="000000"/>
          <w:sz w:val="32"/>
          <w:szCs w:val="32"/>
        </w:rPr>
      </w:pPr>
    </w:p>
    <w:p w14:paraId="71B1B904">
      <w:pPr>
        <w:pStyle w:val="2"/>
        <w:rPr>
          <w:rFonts w:hint="eastAsia" w:ascii="仿宋_GB2312" w:eastAsia="仿宋_GB2312"/>
          <w:color w:val="000000"/>
          <w:sz w:val="32"/>
          <w:szCs w:val="32"/>
        </w:rPr>
      </w:pPr>
      <w:bookmarkStart w:id="0" w:name="_GoBack"/>
      <w:bookmarkEnd w:id="0"/>
    </w:p>
    <w:p w14:paraId="4337E356">
      <w:pPr>
        <w:adjustRightInd w:val="0"/>
        <w:snapToGrid w:val="0"/>
        <w:spacing w:line="560" w:lineRule="exact"/>
        <w:ind w:firstLine="640" w:firstLineChars="200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一、</w:t>
      </w:r>
      <w:r>
        <w:rPr>
          <w:rFonts w:hint="eastAsia" w:eastAsia="黑体"/>
          <w:color w:val="000000"/>
          <w:sz w:val="32"/>
          <w:szCs w:val="32"/>
        </w:rPr>
        <w:t>申报企业基本情况</w:t>
      </w:r>
    </w:p>
    <w:tbl>
      <w:tblPr>
        <w:tblStyle w:val="8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49"/>
        <w:gridCol w:w="1152"/>
        <w:gridCol w:w="1735"/>
        <w:gridCol w:w="2688"/>
      </w:tblGrid>
      <w:tr w14:paraId="174A19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  <w:jc w:val="center"/>
        </w:trPr>
        <w:tc>
          <w:tcPr>
            <w:tcW w:w="3149" w:type="dxa"/>
            <w:noWrap w:val="0"/>
            <w:vAlign w:val="center"/>
          </w:tcPr>
          <w:p w14:paraId="4234F831">
            <w:pPr>
              <w:adjustRightInd w:val="0"/>
              <w:snapToGrid w:val="0"/>
              <w:spacing w:line="560" w:lineRule="exact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hint="eastAsia" w:eastAsia="黑体"/>
                <w:color w:val="000000"/>
                <w:sz w:val="28"/>
                <w:szCs w:val="28"/>
              </w:rPr>
              <w:t>企业名称</w:t>
            </w:r>
          </w:p>
        </w:tc>
        <w:tc>
          <w:tcPr>
            <w:tcW w:w="5575" w:type="dxa"/>
            <w:gridSpan w:val="3"/>
            <w:noWrap w:val="0"/>
            <w:vAlign w:val="center"/>
          </w:tcPr>
          <w:p w14:paraId="661A15DC">
            <w:pPr>
              <w:adjustRightInd w:val="0"/>
              <w:snapToGrid w:val="0"/>
              <w:spacing w:line="560" w:lineRule="exact"/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  <w:t>[公司全称]</w:t>
            </w:r>
          </w:p>
        </w:tc>
      </w:tr>
      <w:tr w14:paraId="661053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atLeast"/>
          <w:jc w:val="center"/>
        </w:trPr>
        <w:tc>
          <w:tcPr>
            <w:tcW w:w="3149" w:type="dxa"/>
            <w:noWrap w:val="0"/>
            <w:vAlign w:val="center"/>
          </w:tcPr>
          <w:p w14:paraId="1DB1B834">
            <w:pPr>
              <w:adjustRightInd w:val="0"/>
              <w:snapToGrid w:val="0"/>
              <w:spacing w:line="560" w:lineRule="exact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hint="eastAsia" w:eastAsia="黑体"/>
                <w:color w:val="000000"/>
                <w:sz w:val="28"/>
                <w:szCs w:val="28"/>
              </w:rPr>
              <w:t>统一社会信用代码</w:t>
            </w:r>
          </w:p>
        </w:tc>
        <w:tc>
          <w:tcPr>
            <w:tcW w:w="5575" w:type="dxa"/>
            <w:gridSpan w:val="3"/>
            <w:noWrap w:val="0"/>
            <w:vAlign w:val="center"/>
          </w:tcPr>
          <w:p w14:paraId="51E8DB4A">
            <w:pPr>
              <w:adjustRightInd w:val="0"/>
              <w:snapToGrid w:val="0"/>
              <w:spacing w:line="560" w:lineRule="exact"/>
              <w:rPr>
                <w:rFonts w:ascii="仿宋_GB2312" w:hAnsi="仿宋" w:eastAsia="仿宋_GB2312" w:cs="仿宋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  <w:t>[填写代码]</w:t>
            </w:r>
          </w:p>
        </w:tc>
      </w:tr>
      <w:tr w14:paraId="2B329F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  <w:jc w:val="center"/>
        </w:trPr>
        <w:tc>
          <w:tcPr>
            <w:tcW w:w="3149" w:type="dxa"/>
            <w:noWrap w:val="0"/>
            <w:vAlign w:val="center"/>
          </w:tcPr>
          <w:p w14:paraId="3A86407B">
            <w:pPr>
              <w:adjustRightInd w:val="0"/>
              <w:snapToGrid w:val="0"/>
              <w:spacing w:line="560" w:lineRule="exact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hint="eastAsia" w:eastAsia="黑体"/>
                <w:color w:val="000000"/>
                <w:sz w:val="28"/>
                <w:szCs w:val="28"/>
              </w:rPr>
              <w:t>注册资本</w:t>
            </w:r>
          </w:p>
        </w:tc>
        <w:tc>
          <w:tcPr>
            <w:tcW w:w="5575" w:type="dxa"/>
            <w:gridSpan w:val="3"/>
            <w:noWrap w:val="0"/>
            <w:vAlign w:val="center"/>
          </w:tcPr>
          <w:p w14:paraId="16FA89F7">
            <w:pPr>
              <w:adjustRightInd w:val="0"/>
              <w:snapToGrid w:val="0"/>
              <w:spacing w:line="560" w:lineRule="exact"/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  <w:t>[填写金额]万元</w:t>
            </w:r>
          </w:p>
        </w:tc>
      </w:tr>
      <w:tr w14:paraId="3C333D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9" w:hRule="atLeast"/>
          <w:jc w:val="center"/>
        </w:trPr>
        <w:tc>
          <w:tcPr>
            <w:tcW w:w="3149" w:type="dxa"/>
            <w:noWrap w:val="0"/>
            <w:vAlign w:val="center"/>
          </w:tcPr>
          <w:p w14:paraId="4C3680EE">
            <w:pPr>
              <w:adjustRightInd w:val="0"/>
              <w:snapToGrid w:val="0"/>
              <w:spacing w:line="560" w:lineRule="exact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hint="eastAsia" w:eastAsia="黑体"/>
                <w:color w:val="000000"/>
                <w:sz w:val="28"/>
                <w:szCs w:val="28"/>
              </w:rPr>
              <w:t>主营业务</w:t>
            </w:r>
          </w:p>
        </w:tc>
        <w:tc>
          <w:tcPr>
            <w:tcW w:w="5575" w:type="dxa"/>
            <w:gridSpan w:val="3"/>
            <w:noWrap w:val="0"/>
            <w:vAlign w:val="center"/>
          </w:tcPr>
          <w:p w14:paraId="42D70FE1">
            <w:pPr>
              <w:adjustRightInd w:val="0"/>
              <w:snapToGrid w:val="0"/>
              <w:spacing w:line="560" w:lineRule="exact"/>
              <w:rPr>
                <w:rFonts w:ascii="仿宋_GB2312" w:hAnsi="仿宋" w:eastAsia="仿宋_GB2312" w:cs="仿宋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  <w:t>[如：果蔬精深加工、中央厨房预制菜生产、粮油加工副产物综合利用等]</w:t>
            </w:r>
          </w:p>
        </w:tc>
      </w:tr>
      <w:tr w14:paraId="608291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149" w:type="dxa"/>
            <w:noWrap w:val="0"/>
            <w:vAlign w:val="center"/>
          </w:tcPr>
          <w:p w14:paraId="18B1BE5F">
            <w:pPr>
              <w:adjustRightInd w:val="0"/>
              <w:snapToGrid w:val="0"/>
              <w:spacing w:line="560" w:lineRule="exact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hint="eastAsia" w:eastAsia="黑体"/>
                <w:color w:val="000000"/>
                <w:sz w:val="28"/>
                <w:szCs w:val="28"/>
              </w:rPr>
              <w:t>2025年主要经济指标</w:t>
            </w:r>
          </w:p>
        </w:tc>
        <w:tc>
          <w:tcPr>
            <w:tcW w:w="5575" w:type="dxa"/>
            <w:gridSpan w:val="3"/>
            <w:noWrap w:val="0"/>
            <w:vAlign w:val="center"/>
          </w:tcPr>
          <w:p w14:paraId="07875A6B">
            <w:pPr>
              <w:adjustRightInd w:val="0"/>
              <w:snapToGrid w:val="0"/>
              <w:spacing w:line="560" w:lineRule="exact"/>
              <w:rPr>
                <w:rFonts w:ascii="仿宋_GB2312" w:hAnsi="仿宋" w:eastAsia="仿宋_GB2312" w:cs="仿宋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  <w:t>资产总额：[     ]万元</w:t>
            </w:r>
          </w:p>
          <w:p w14:paraId="48045E6A">
            <w:pPr>
              <w:pStyle w:val="2"/>
              <w:spacing w:line="560" w:lineRule="exact"/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  <w:t>营业收入：[     ]万元</w:t>
            </w:r>
          </w:p>
          <w:p w14:paraId="72282BED">
            <w:pPr>
              <w:pStyle w:val="2"/>
              <w:spacing w:line="560" w:lineRule="exact"/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  <w:t>利润总额：[     ]万元</w:t>
            </w:r>
          </w:p>
          <w:p w14:paraId="5E470406">
            <w:pPr>
              <w:pStyle w:val="2"/>
              <w:spacing w:line="560" w:lineRule="exact"/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  <w:t>缴纳税金：[     ]万元</w:t>
            </w:r>
          </w:p>
          <w:p w14:paraId="2E8D7D85">
            <w:pPr>
              <w:pStyle w:val="2"/>
              <w:spacing w:line="560" w:lineRule="exact"/>
              <w:rPr>
                <w:rFonts w:ascii="仿宋_GB2312" w:hAnsi="仿宋" w:eastAsia="仿宋_GB2312" w:cs="仿宋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  <w:t>研发投入：[     ]万元（占销售收入[   ]%）</w:t>
            </w:r>
          </w:p>
        </w:tc>
      </w:tr>
      <w:tr w14:paraId="2D2A92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3149" w:type="dxa"/>
            <w:noWrap w:val="0"/>
            <w:vAlign w:val="center"/>
          </w:tcPr>
          <w:p w14:paraId="0FAB12F8">
            <w:pPr>
              <w:adjustRightInd w:val="0"/>
              <w:snapToGrid w:val="0"/>
              <w:spacing w:line="560" w:lineRule="exact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hint="eastAsia" w:eastAsia="黑体"/>
                <w:color w:val="000000"/>
                <w:sz w:val="28"/>
                <w:szCs w:val="28"/>
              </w:rPr>
              <w:t>职工总数</w:t>
            </w:r>
          </w:p>
        </w:tc>
        <w:tc>
          <w:tcPr>
            <w:tcW w:w="5575" w:type="dxa"/>
            <w:gridSpan w:val="3"/>
            <w:noWrap w:val="0"/>
            <w:vAlign w:val="center"/>
          </w:tcPr>
          <w:p w14:paraId="5FC7D364">
            <w:pPr>
              <w:adjustRightInd w:val="0"/>
              <w:snapToGrid w:val="0"/>
              <w:spacing w:line="560" w:lineRule="exact"/>
              <w:rPr>
                <w:rFonts w:ascii="仿宋_GB2312" w:hAnsi="仿宋" w:eastAsia="仿宋_GB2312" w:cs="仿宋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  <w:t>[     ]人</w:t>
            </w:r>
          </w:p>
        </w:tc>
      </w:tr>
      <w:tr w14:paraId="72E987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3" w:hRule="atLeast"/>
          <w:jc w:val="center"/>
        </w:trPr>
        <w:tc>
          <w:tcPr>
            <w:tcW w:w="3149" w:type="dxa"/>
            <w:noWrap w:val="0"/>
            <w:vAlign w:val="center"/>
          </w:tcPr>
          <w:p w14:paraId="52D53E1A">
            <w:pPr>
              <w:adjustRightInd w:val="0"/>
              <w:snapToGrid w:val="0"/>
              <w:spacing w:line="560" w:lineRule="exact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hint="eastAsia" w:eastAsia="黑体"/>
                <w:color w:val="000000"/>
                <w:sz w:val="28"/>
                <w:szCs w:val="28"/>
              </w:rPr>
              <w:t>企业获得的资质与荣誉</w:t>
            </w:r>
          </w:p>
        </w:tc>
        <w:tc>
          <w:tcPr>
            <w:tcW w:w="5575" w:type="dxa"/>
            <w:gridSpan w:val="3"/>
            <w:noWrap w:val="0"/>
            <w:vAlign w:val="center"/>
          </w:tcPr>
          <w:p w14:paraId="1ADE7DD9">
            <w:pPr>
              <w:adjustRightInd w:val="0"/>
              <w:snapToGrid w:val="0"/>
              <w:spacing w:line="560" w:lineRule="exact"/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  <w:t>（如：农业产业化国家重点/省级/市级龙头企业、高新技术企业、专精特新企业、ISO9001/HACCP/有机食品认证等，请简要列出）</w:t>
            </w:r>
          </w:p>
        </w:tc>
      </w:tr>
      <w:tr w14:paraId="2A09ED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  <w:jc w:val="center"/>
        </w:trPr>
        <w:tc>
          <w:tcPr>
            <w:tcW w:w="3149" w:type="dxa"/>
            <w:vMerge w:val="restart"/>
            <w:noWrap w:val="0"/>
            <w:vAlign w:val="center"/>
          </w:tcPr>
          <w:p w14:paraId="0FDF00A5">
            <w:pPr>
              <w:adjustRightInd w:val="0"/>
              <w:snapToGrid w:val="0"/>
              <w:spacing w:line="560" w:lineRule="exact"/>
              <w:rPr>
                <w:rFonts w:eastAsia="黑体"/>
                <w:color w:val="000000"/>
                <w:sz w:val="32"/>
                <w:szCs w:val="32"/>
              </w:rPr>
            </w:pPr>
            <w:r>
              <w:rPr>
                <w:rFonts w:hint="eastAsia" w:eastAsia="黑体"/>
                <w:color w:val="000000"/>
                <w:sz w:val="28"/>
                <w:szCs w:val="28"/>
              </w:rPr>
              <w:t>是否入统</w:t>
            </w:r>
          </w:p>
        </w:tc>
        <w:tc>
          <w:tcPr>
            <w:tcW w:w="1152" w:type="dxa"/>
            <w:noWrap w:val="0"/>
            <w:vAlign w:val="center"/>
          </w:tcPr>
          <w:p w14:paraId="793E1DF5">
            <w:pPr>
              <w:adjustRightInd w:val="0"/>
              <w:snapToGrid w:val="0"/>
              <w:spacing w:line="560" w:lineRule="exact"/>
              <w:rPr>
                <w:rFonts w:ascii="仿宋_GB2312" w:hAnsi="仿宋" w:eastAsia="仿宋_GB2312" w:cs="仿宋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  <w:t xml:space="preserve">□是   </w:t>
            </w:r>
          </w:p>
        </w:tc>
        <w:tc>
          <w:tcPr>
            <w:tcW w:w="1735" w:type="dxa"/>
            <w:noWrap w:val="0"/>
            <w:vAlign w:val="center"/>
          </w:tcPr>
          <w:p w14:paraId="70ED464B">
            <w:pPr>
              <w:adjustRightInd w:val="0"/>
              <w:snapToGrid w:val="0"/>
              <w:spacing w:line="560" w:lineRule="exact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hint="eastAsia" w:eastAsia="黑体"/>
                <w:color w:val="000000"/>
                <w:sz w:val="28"/>
                <w:szCs w:val="28"/>
              </w:rPr>
              <w:t>入统代码</w:t>
            </w:r>
          </w:p>
        </w:tc>
        <w:tc>
          <w:tcPr>
            <w:tcW w:w="2688" w:type="dxa"/>
            <w:noWrap w:val="0"/>
            <w:vAlign w:val="center"/>
          </w:tcPr>
          <w:p w14:paraId="18EF7BF1">
            <w:pPr>
              <w:adjustRightInd w:val="0"/>
              <w:snapToGrid w:val="0"/>
              <w:spacing w:line="560" w:lineRule="exact"/>
              <w:rPr>
                <w:rFonts w:ascii="仿宋_GB2312" w:hAnsi="仿宋" w:eastAsia="仿宋_GB2312" w:cs="仿宋"/>
                <w:color w:val="000000"/>
                <w:sz w:val="28"/>
                <w:szCs w:val="28"/>
              </w:rPr>
            </w:pPr>
          </w:p>
        </w:tc>
      </w:tr>
      <w:tr w14:paraId="024378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8" w:hRule="atLeast"/>
          <w:jc w:val="center"/>
        </w:trPr>
        <w:tc>
          <w:tcPr>
            <w:tcW w:w="3149" w:type="dxa"/>
            <w:vMerge w:val="continue"/>
            <w:noWrap w:val="0"/>
            <w:vAlign w:val="top"/>
          </w:tcPr>
          <w:p w14:paraId="2EEF701F">
            <w:pPr>
              <w:adjustRightInd w:val="0"/>
              <w:snapToGrid w:val="0"/>
              <w:spacing w:line="560" w:lineRule="exact"/>
              <w:rPr>
                <w:rFonts w:hint="eastAsia" w:eastAsia="黑体"/>
                <w:color w:val="000000"/>
                <w:sz w:val="28"/>
                <w:szCs w:val="28"/>
              </w:rPr>
            </w:pPr>
          </w:p>
        </w:tc>
        <w:tc>
          <w:tcPr>
            <w:tcW w:w="1152" w:type="dxa"/>
            <w:noWrap w:val="0"/>
            <w:vAlign w:val="center"/>
          </w:tcPr>
          <w:p w14:paraId="42CFEE78">
            <w:pPr>
              <w:adjustRightInd w:val="0"/>
              <w:snapToGrid w:val="0"/>
              <w:spacing w:line="560" w:lineRule="exact"/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  <w:t>□否</w:t>
            </w:r>
          </w:p>
        </w:tc>
        <w:tc>
          <w:tcPr>
            <w:tcW w:w="1735" w:type="dxa"/>
            <w:noWrap w:val="0"/>
            <w:vAlign w:val="center"/>
          </w:tcPr>
          <w:p w14:paraId="2F0CABAA">
            <w:pPr>
              <w:adjustRightInd w:val="0"/>
              <w:snapToGrid w:val="0"/>
              <w:spacing w:line="560" w:lineRule="exact"/>
              <w:rPr>
                <w:rFonts w:hint="eastAsia" w:eastAsia="黑体"/>
                <w:color w:val="000000"/>
                <w:sz w:val="28"/>
                <w:szCs w:val="28"/>
              </w:rPr>
            </w:pPr>
            <w:r>
              <w:rPr>
                <w:rFonts w:hint="eastAsia" w:eastAsia="黑体"/>
                <w:color w:val="000000"/>
                <w:sz w:val="28"/>
                <w:szCs w:val="28"/>
              </w:rPr>
              <w:t>拟入统代码</w:t>
            </w:r>
          </w:p>
        </w:tc>
        <w:tc>
          <w:tcPr>
            <w:tcW w:w="2688" w:type="dxa"/>
            <w:noWrap w:val="0"/>
            <w:vAlign w:val="center"/>
          </w:tcPr>
          <w:p w14:paraId="016FD14C">
            <w:pPr>
              <w:adjustRightInd w:val="0"/>
              <w:snapToGrid w:val="0"/>
              <w:spacing w:line="560" w:lineRule="exact"/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</w:pPr>
          </w:p>
        </w:tc>
      </w:tr>
    </w:tbl>
    <w:p w14:paraId="1A6E749A">
      <w:pPr>
        <w:adjustRightInd w:val="0"/>
        <w:snapToGrid w:val="0"/>
        <w:spacing w:line="560" w:lineRule="exact"/>
        <w:ind w:firstLine="640" w:firstLineChars="200"/>
        <w:rPr>
          <w:rFonts w:hint="eastAsia"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二、</w:t>
      </w:r>
      <w:r>
        <w:rPr>
          <w:rFonts w:hint="eastAsia" w:eastAsia="黑体"/>
          <w:color w:val="000000"/>
          <w:sz w:val="32"/>
          <w:szCs w:val="32"/>
        </w:rPr>
        <w:t>项目概况</w:t>
      </w:r>
    </w:p>
    <w:tbl>
      <w:tblPr>
        <w:tblStyle w:val="8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7"/>
        <w:gridCol w:w="5925"/>
      </w:tblGrid>
      <w:tr w14:paraId="1D7A1B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  <w:jc w:val="center"/>
        </w:trPr>
        <w:tc>
          <w:tcPr>
            <w:tcW w:w="2687" w:type="dxa"/>
            <w:noWrap w:val="0"/>
            <w:vAlign w:val="center"/>
          </w:tcPr>
          <w:p w14:paraId="16F669EA">
            <w:pPr>
              <w:adjustRightInd w:val="0"/>
              <w:snapToGrid w:val="0"/>
              <w:spacing w:line="560" w:lineRule="exact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hint="eastAsia" w:eastAsia="黑体"/>
                <w:color w:val="000000"/>
                <w:sz w:val="28"/>
                <w:szCs w:val="28"/>
              </w:rPr>
              <w:t>项目名称</w:t>
            </w:r>
          </w:p>
        </w:tc>
        <w:tc>
          <w:tcPr>
            <w:tcW w:w="5925" w:type="dxa"/>
            <w:noWrap w:val="0"/>
            <w:vAlign w:val="center"/>
          </w:tcPr>
          <w:p w14:paraId="17207094">
            <w:pPr>
              <w:adjustRightInd w:val="0"/>
              <w:snapToGrid w:val="0"/>
              <w:spacing w:line="560" w:lineRule="exact"/>
              <w:rPr>
                <w:rFonts w:ascii="仿宋_GB2312" w:hAnsi="仿宋" w:eastAsia="仿宋_GB2312" w:cs="仿宋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  <w:t>[同首页项目名称]</w:t>
            </w:r>
          </w:p>
        </w:tc>
      </w:tr>
      <w:tr w14:paraId="6F659D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1" w:hRule="atLeast"/>
          <w:jc w:val="center"/>
        </w:trPr>
        <w:tc>
          <w:tcPr>
            <w:tcW w:w="2687" w:type="dxa"/>
            <w:noWrap w:val="0"/>
            <w:vAlign w:val="center"/>
          </w:tcPr>
          <w:p w14:paraId="221FC49D">
            <w:pPr>
              <w:adjustRightInd w:val="0"/>
              <w:snapToGrid w:val="0"/>
              <w:spacing w:line="560" w:lineRule="exact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hint="eastAsia" w:eastAsia="黑体"/>
                <w:color w:val="000000"/>
                <w:sz w:val="28"/>
                <w:szCs w:val="28"/>
              </w:rPr>
              <w:t>项目类型</w:t>
            </w:r>
          </w:p>
        </w:tc>
        <w:tc>
          <w:tcPr>
            <w:tcW w:w="5925" w:type="dxa"/>
            <w:noWrap w:val="0"/>
            <w:vAlign w:val="center"/>
          </w:tcPr>
          <w:p w14:paraId="4C27BB89">
            <w:pPr>
              <w:adjustRightInd w:val="0"/>
              <w:snapToGrid w:val="0"/>
              <w:spacing w:line="560" w:lineRule="exact"/>
              <w:rPr>
                <w:rFonts w:ascii="仿宋_GB2312" w:hAnsi="仿宋" w:eastAsia="仿宋_GB2312" w:cs="仿宋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  <w:t>（如：设备升级、项目建设、</w:t>
            </w:r>
            <w:r>
              <w:rPr>
                <w:rFonts w:ascii="仿宋_GB2312" w:hAnsi="仿宋" w:eastAsia="仿宋_GB2312" w:cs="仿宋"/>
                <w:color w:val="000000"/>
                <w:sz w:val="28"/>
                <w:szCs w:val="28"/>
              </w:rPr>
              <w:t>产品研发、科技研发、数字化改造</w:t>
            </w:r>
            <w:r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  <w:t>、</w:t>
            </w:r>
            <w:r>
              <w:rPr>
                <w:rFonts w:ascii="仿宋_GB2312" w:hAnsi="仿宋" w:eastAsia="仿宋_GB2312" w:cs="仿宋"/>
                <w:color w:val="000000"/>
                <w:sz w:val="28"/>
                <w:szCs w:val="28"/>
              </w:rPr>
              <w:t>建立行业头部重点实验室、高端装备升级</w:t>
            </w:r>
            <w:r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  <w:t>、贷款贴息等）</w:t>
            </w:r>
          </w:p>
        </w:tc>
      </w:tr>
      <w:tr w14:paraId="3F0264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2687" w:type="dxa"/>
            <w:noWrap w:val="0"/>
            <w:vAlign w:val="center"/>
          </w:tcPr>
          <w:p w14:paraId="3023806D">
            <w:pPr>
              <w:adjustRightInd w:val="0"/>
              <w:snapToGrid w:val="0"/>
              <w:spacing w:line="560" w:lineRule="exact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hint="eastAsia" w:eastAsia="黑体"/>
                <w:color w:val="000000"/>
                <w:sz w:val="28"/>
                <w:szCs w:val="28"/>
              </w:rPr>
              <w:t>建设地点</w:t>
            </w:r>
          </w:p>
        </w:tc>
        <w:tc>
          <w:tcPr>
            <w:tcW w:w="5925" w:type="dxa"/>
            <w:noWrap w:val="0"/>
            <w:vAlign w:val="center"/>
          </w:tcPr>
          <w:p w14:paraId="2FF722AE">
            <w:pPr>
              <w:adjustRightInd w:val="0"/>
              <w:snapToGrid w:val="0"/>
              <w:spacing w:line="560" w:lineRule="exact"/>
              <w:rPr>
                <w:rFonts w:ascii="仿宋_GB2312" w:hAnsi="仿宋" w:eastAsia="仿宋_GB2312" w:cs="仿宋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  <w:t>[详细地址]</w:t>
            </w:r>
          </w:p>
        </w:tc>
      </w:tr>
      <w:tr w14:paraId="1D286D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  <w:jc w:val="center"/>
        </w:trPr>
        <w:tc>
          <w:tcPr>
            <w:tcW w:w="2687" w:type="dxa"/>
            <w:noWrap w:val="0"/>
            <w:vAlign w:val="center"/>
          </w:tcPr>
          <w:p w14:paraId="420BFFC3">
            <w:pPr>
              <w:adjustRightInd w:val="0"/>
              <w:snapToGrid w:val="0"/>
              <w:spacing w:line="560" w:lineRule="exact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hint="eastAsia" w:eastAsia="黑体"/>
                <w:color w:val="000000"/>
                <w:sz w:val="28"/>
                <w:szCs w:val="28"/>
              </w:rPr>
              <w:t>计划建设期限</w:t>
            </w:r>
          </w:p>
        </w:tc>
        <w:tc>
          <w:tcPr>
            <w:tcW w:w="5925" w:type="dxa"/>
            <w:noWrap w:val="0"/>
            <w:vAlign w:val="center"/>
          </w:tcPr>
          <w:p w14:paraId="0AEE605D">
            <w:pPr>
              <w:adjustRightInd w:val="0"/>
              <w:snapToGrid w:val="0"/>
              <w:spacing w:line="560" w:lineRule="exact"/>
              <w:rPr>
                <w:rFonts w:ascii="仿宋_GB2312" w:hAnsi="仿宋" w:eastAsia="仿宋_GB2312" w:cs="仿宋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  <w:t xml:space="preserve">   年  月  日—  年  月  日</w:t>
            </w:r>
          </w:p>
        </w:tc>
      </w:tr>
      <w:tr w14:paraId="2FEB3A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atLeast"/>
          <w:jc w:val="center"/>
        </w:trPr>
        <w:tc>
          <w:tcPr>
            <w:tcW w:w="2687" w:type="dxa"/>
            <w:noWrap w:val="0"/>
            <w:vAlign w:val="center"/>
          </w:tcPr>
          <w:p w14:paraId="4BEDA9B4">
            <w:pPr>
              <w:adjustRightInd w:val="0"/>
              <w:snapToGrid w:val="0"/>
              <w:spacing w:line="560" w:lineRule="exact"/>
              <w:rPr>
                <w:rFonts w:eastAsia="黑体"/>
                <w:color w:val="000000"/>
                <w:sz w:val="28"/>
                <w:szCs w:val="28"/>
              </w:rPr>
            </w:pPr>
            <w:r>
              <w:rPr>
                <w:rFonts w:hint="eastAsia" w:eastAsia="黑体"/>
                <w:color w:val="000000"/>
                <w:sz w:val="28"/>
                <w:szCs w:val="28"/>
              </w:rPr>
              <w:t>项目总投资</w:t>
            </w:r>
          </w:p>
        </w:tc>
        <w:tc>
          <w:tcPr>
            <w:tcW w:w="5925" w:type="dxa"/>
            <w:noWrap w:val="0"/>
            <w:vAlign w:val="center"/>
          </w:tcPr>
          <w:p w14:paraId="4A414FA7">
            <w:pPr>
              <w:adjustRightInd w:val="0"/>
              <w:snapToGrid w:val="0"/>
              <w:spacing w:line="560" w:lineRule="exact"/>
              <w:rPr>
                <w:rFonts w:ascii="仿宋_GB2312" w:hAnsi="仿宋" w:eastAsia="仿宋_GB2312" w:cs="仿宋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  <w:t>[    ]万元</w:t>
            </w:r>
          </w:p>
        </w:tc>
      </w:tr>
      <w:tr w14:paraId="3AB82C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5" w:hRule="atLeast"/>
          <w:jc w:val="center"/>
        </w:trPr>
        <w:tc>
          <w:tcPr>
            <w:tcW w:w="2687" w:type="dxa"/>
            <w:noWrap w:val="0"/>
            <w:vAlign w:val="center"/>
          </w:tcPr>
          <w:p w14:paraId="316C3FD1">
            <w:pPr>
              <w:adjustRightInd w:val="0"/>
              <w:snapToGrid w:val="0"/>
              <w:spacing w:line="560" w:lineRule="exact"/>
              <w:rPr>
                <w:rFonts w:hint="eastAsia" w:eastAsia="黑体"/>
                <w:color w:val="000000"/>
                <w:sz w:val="28"/>
                <w:szCs w:val="28"/>
              </w:rPr>
            </w:pPr>
            <w:r>
              <w:rPr>
                <w:rFonts w:hint="eastAsia" w:eastAsia="黑体"/>
                <w:color w:val="000000"/>
                <w:sz w:val="28"/>
                <w:szCs w:val="28"/>
              </w:rPr>
              <w:t>项目概述</w:t>
            </w:r>
          </w:p>
          <w:p w14:paraId="32404B28">
            <w:pPr>
              <w:pStyle w:val="2"/>
              <w:spacing w:line="560" w:lineRule="exact"/>
            </w:pPr>
            <w:r>
              <w:rPr>
                <w:rFonts w:hint="eastAsia" w:eastAsia="黑体"/>
                <w:color w:val="000000"/>
                <w:sz w:val="28"/>
                <w:szCs w:val="28"/>
              </w:rPr>
              <w:t>（限300字以内）</w:t>
            </w:r>
          </w:p>
        </w:tc>
        <w:tc>
          <w:tcPr>
            <w:tcW w:w="5925" w:type="dxa"/>
            <w:noWrap w:val="0"/>
            <w:vAlign w:val="center"/>
          </w:tcPr>
          <w:p w14:paraId="5163A481">
            <w:pPr>
              <w:adjustRightInd w:val="0"/>
              <w:snapToGrid w:val="0"/>
              <w:spacing w:line="560" w:lineRule="exact"/>
              <w:rPr>
                <w:rFonts w:ascii="仿宋_GB2312" w:hAnsi="仿宋" w:eastAsia="仿宋_GB2312" w:cs="仿宋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color w:val="000000"/>
                <w:sz w:val="28"/>
                <w:szCs w:val="28"/>
              </w:rPr>
              <w:t>简要说明项目建设的必要性、主要建设内容、采用的先进技术与工艺、达产后可实现的主要经济指标（如产能、产值、利税、带动就业等）、对本地农业产业化发展的带动作用（如带动农户数、基地面积等）</w:t>
            </w:r>
          </w:p>
        </w:tc>
      </w:tr>
    </w:tbl>
    <w:p w14:paraId="5E6756CA">
      <w:pPr>
        <w:adjustRightInd w:val="0"/>
        <w:snapToGrid w:val="0"/>
        <w:spacing w:line="560" w:lineRule="exact"/>
        <w:ind w:firstLine="640" w:firstLineChars="200"/>
        <w:rPr>
          <w:rFonts w:hint="eastAsia" w:eastAsia="黑体"/>
          <w:color w:val="000000"/>
          <w:sz w:val="32"/>
          <w:szCs w:val="32"/>
        </w:rPr>
      </w:pPr>
    </w:p>
    <w:p w14:paraId="2022BAD8">
      <w:pPr>
        <w:adjustRightInd w:val="0"/>
        <w:snapToGrid w:val="0"/>
        <w:spacing w:line="560" w:lineRule="exact"/>
        <w:ind w:firstLine="640" w:firstLineChars="200"/>
        <w:rPr>
          <w:rFonts w:eastAsia="黑体"/>
          <w:color w:val="000000"/>
          <w:sz w:val="32"/>
          <w:szCs w:val="32"/>
        </w:rPr>
      </w:pPr>
      <w:r>
        <w:rPr>
          <w:rFonts w:hint="eastAsia" w:eastAsia="黑体"/>
          <w:color w:val="000000"/>
          <w:sz w:val="32"/>
          <w:szCs w:val="32"/>
        </w:rPr>
        <w:t>三、</w:t>
      </w:r>
      <w:r>
        <w:rPr>
          <w:rFonts w:hint="eastAsia" w:ascii="黑体" w:hAnsi="黑体" w:eastAsia="黑体" w:cs="黑体"/>
          <w:color w:val="000000"/>
          <w:sz w:val="32"/>
          <w:szCs w:val="32"/>
        </w:rPr>
        <w:t>项目建设的必要性</w:t>
      </w:r>
    </w:p>
    <w:p w14:paraId="6A6DD376">
      <w:pPr>
        <w:pStyle w:val="2"/>
        <w:spacing w:line="560" w:lineRule="exact"/>
        <w:ind w:firstLine="640" w:firstLineChars="200"/>
        <w:rPr>
          <w:rFonts w:hint="eastAsia" w:ascii="仿宋_GB2312" w:hAnsi="仿宋" w:eastAsia="仿宋_GB2312" w:cs="仿宋"/>
          <w:color w:val="000000"/>
          <w:sz w:val="32"/>
          <w:szCs w:val="32"/>
        </w:rPr>
      </w:pPr>
      <w:r>
        <w:rPr>
          <w:rFonts w:hint="eastAsia" w:ascii="仿宋_GB2312" w:hAnsi="仿宋" w:eastAsia="仿宋_GB2312" w:cs="仿宋"/>
          <w:color w:val="000000"/>
          <w:sz w:val="32"/>
          <w:szCs w:val="32"/>
        </w:rPr>
        <w:t>项目符合国家及我省相关产业政策中关于提升农产品精深加工水平、延伸产业链、提升价值链的重点方向；分析目标产品（如功能性食品、便捷预制菜、有机农产品等）的市场规模、增长趋势、消费者需求变化，项目产品的市场前景和竞争力；阐述项目实施是解决企业当前面临的瓶颈问题（如产能不足、技术落后、产品单一、附加值不高等）的关键，是企业实现跃升（如从小微企业达到规上企业）的必然要求；说明项目对稳定区域农产品销售渠道、提升农产品附加值、创造就业岗位、促进农民增收致富等方面的积极作用。</w:t>
      </w:r>
    </w:p>
    <w:p w14:paraId="0E193842">
      <w:pPr>
        <w:spacing w:line="560" w:lineRule="exact"/>
        <w:ind w:firstLine="640" w:firstLineChars="200"/>
        <w:rPr>
          <w:rFonts w:hint="eastAsia"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四、项目建设内容</w:t>
      </w:r>
    </w:p>
    <w:p w14:paraId="784EFE87">
      <w:pPr>
        <w:pStyle w:val="2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Style w:val="10"/>
          <w:rFonts w:hint="eastAsia" w:ascii="楷体" w:hAnsi="楷体" w:eastAsia="楷体" w:cs="楷体"/>
          <w:szCs w:val="32"/>
        </w:rPr>
        <w:t>（一）主要建设内容。</w:t>
      </w:r>
      <w:r>
        <w:rPr>
          <w:rFonts w:hint="eastAsia" w:ascii="仿宋_GB2312" w:hAnsi="仿宋_GB2312" w:eastAsia="仿宋_GB2312" w:cs="仿宋_GB2312"/>
          <w:sz w:val="32"/>
          <w:szCs w:val="32"/>
        </w:rPr>
        <w:t>简述项目具体建设内容和规模。包括</w:t>
      </w:r>
      <w:r>
        <w:rPr>
          <w:rFonts w:hint="eastAsia" w:ascii="仿宋_GB2312" w:hAnsi="仿宋" w:eastAsia="仿宋_GB2312" w:cs="仿宋"/>
          <w:color w:val="000000"/>
          <w:sz w:val="32"/>
          <w:szCs w:val="32"/>
        </w:rPr>
        <w:t>新建或改造厂房、仓库、研发中心等土建工程；购置主要设备名称、数量、用途等；建设、升级研发中心或</w:t>
      </w:r>
      <w:r>
        <w:rPr>
          <w:rFonts w:hint="eastAsia" w:ascii="仿宋_GB2312" w:hAnsi="仿宋_GB2312" w:eastAsia="仿宋_GB2312" w:cs="仿宋_GB2312"/>
          <w:sz w:val="32"/>
          <w:szCs w:val="32"/>
        </w:rPr>
        <w:t>科技成果转化设施设备，开展的研发内容等。</w:t>
      </w:r>
    </w:p>
    <w:p w14:paraId="4ACFF3F7">
      <w:pPr>
        <w:pStyle w:val="2"/>
        <w:spacing w:line="560" w:lineRule="exact"/>
        <w:ind w:firstLine="640" w:firstLineChars="200"/>
        <w:rPr>
          <w:rStyle w:val="10"/>
          <w:rFonts w:hint="eastAsia" w:ascii="楷体" w:hAnsi="楷体" w:eastAsia="楷体" w:cs="楷体"/>
          <w:szCs w:val="32"/>
        </w:rPr>
      </w:pPr>
      <w:r>
        <w:rPr>
          <w:rStyle w:val="10"/>
          <w:rFonts w:hint="eastAsia" w:ascii="楷体" w:hAnsi="楷体" w:eastAsia="楷体" w:cs="楷体"/>
          <w:szCs w:val="32"/>
        </w:rPr>
        <w:t>（二）实施进度安排。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项目施工进度计划，包括总进度计划、阶段进度计划。</w:t>
      </w:r>
    </w:p>
    <w:p w14:paraId="5BD97AA1">
      <w:pPr>
        <w:spacing w:line="560" w:lineRule="exact"/>
        <w:ind w:firstLine="640" w:firstLineChars="200"/>
        <w:rPr>
          <w:rFonts w:hint="eastAsia" w:eastAsia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</w:t>
      </w:r>
      <w:r>
        <w:rPr>
          <w:rFonts w:hint="eastAsia" w:eastAsia="黑体"/>
          <w:sz w:val="32"/>
          <w:szCs w:val="32"/>
        </w:rPr>
        <w:t>投资估算与资金筹措</w:t>
      </w:r>
    </w:p>
    <w:p w14:paraId="4E826EA7">
      <w:pPr>
        <w:pStyle w:val="5"/>
        <w:spacing w:line="560" w:lineRule="exact"/>
        <w:ind w:firstLine="632"/>
        <w:jc w:val="left"/>
        <w:rPr>
          <w:rStyle w:val="10"/>
          <w:rFonts w:ascii="楷体" w:hAnsi="楷体" w:eastAsia="楷体" w:cs="楷体"/>
          <w:szCs w:val="32"/>
        </w:rPr>
      </w:pPr>
      <w:r>
        <w:rPr>
          <w:rStyle w:val="10"/>
          <w:rFonts w:hint="eastAsia" w:ascii="楷体" w:hAnsi="楷体" w:eastAsia="楷体" w:cs="楷体"/>
          <w:szCs w:val="32"/>
        </w:rPr>
        <w:t>（一）投资估算。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项目总投资估算，包括固定资产投资、建安费用、土建费用、流动资金、建设期利息等。</w:t>
      </w:r>
    </w:p>
    <w:p w14:paraId="6212681B">
      <w:pPr>
        <w:pStyle w:val="5"/>
        <w:spacing w:line="560" w:lineRule="exact"/>
        <w:ind w:firstLine="632"/>
        <w:jc w:val="left"/>
        <w:rPr>
          <w:rStyle w:val="10"/>
          <w:rFonts w:ascii="楷体" w:hAnsi="楷体" w:eastAsia="楷体" w:cs="楷体"/>
          <w:szCs w:val="32"/>
        </w:rPr>
      </w:pPr>
      <w:r>
        <w:rPr>
          <w:rStyle w:val="10"/>
          <w:rFonts w:hint="eastAsia" w:ascii="楷体" w:hAnsi="楷体" w:eastAsia="楷体" w:cs="楷体"/>
          <w:szCs w:val="32"/>
        </w:rPr>
        <w:t>（二）资金筹措。</w:t>
      </w:r>
      <w:r>
        <w:rPr>
          <w:rFonts w:hint="eastAsia" w:ascii="仿宋_GB2312" w:hAnsi="仿宋_GB2312" w:eastAsia="仿宋_GB2312" w:cs="仿宋_GB2312"/>
          <w:sz w:val="32"/>
          <w:szCs w:val="32"/>
        </w:rPr>
        <w:t>资金来源渠道，包括企业自筹、银行贷款、财政补助等，填写资金使用方案表。</w:t>
      </w: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20"/>
        <w:gridCol w:w="3020"/>
        <w:gridCol w:w="3020"/>
      </w:tblGrid>
      <w:tr w14:paraId="653EBE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20" w:type="dxa"/>
            <w:noWrap w:val="0"/>
            <w:vAlign w:val="top"/>
          </w:tcPr>
          <w:p w14:paraId="3CB062A8">
            <w:pPr>
              <w:pStyle w:val="2"/>
              <w:spacing w:line="560" w:lineRule="exact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资金来源</w:t>
            </w:r>
          </w:p>
        </w:tc>
        <w:tc>
          <w:tcPr>
            <w:tcW w:w="3020" w:type="dxa"/>
            <w:noWrap w:val="0"/>
            <w:vAlign w:val="top"/>
          </w:tcPr>
          <w:p w14:paraId="4E6369BC">
            <w:pPr>
              <w:pStyle w:val="2"/>
              <w:spacing w:line="560" w:lineRule="exact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金额（万元）</w:t>
            </w:r>
          </w:p>
        </w:tc>
        <w:tc>
          <w:tcPr>
            <w:tcW w:w="3020" w:type="dxa"/>
            <w:noWrap w:val="0"/>
            <w:vAlign w:val="top"/>
          </w:tcPr>
          <w:p w14:paraId="3B9565CA">
            <w:pPr>
              <w:pStyle w:val="2"/>
              <w:spacing w:line="560" w:lineRule="exact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比例（%）</w:t>
            </w:r>
          </w:p>
        </w:tc>
      </w:tr>
      <w:tr w14:paraId="25FB4C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20" w:type="dxa"/>
            <w:noWrap w:val="0"/>
            <w:vAlign w:val="top"/>
          </w:tcPr>
          <w:p w14:paraId="3AD9D697">
            <w:pPr>
              <w:pStyle w:val="5"/>
              <w:spacing w:line="560" w:lineRule="exact"/>
              <w:ind w:firstLine="0" w:firstLineChars="0"/>
              <w:jc w:val="left"/>
              <w:rPr>
                <w:rStyle w:val="10"/>
                <w:rFonts w:ascii="仿宋_GB2312" w:hAnsi="仿宋_GB2312" w:eastAsia="仿宋_GB2312" w:cs="仿宋_GB2312"/>
                <w:sz w:val="24"/>
              </w:rPr>
            </w:pPr>
            <w:r>
              <w:rPr>
                <w:rStyle w:val="10"/>
                <w:rFonts w:hint="eastAsia" w:ascii="仿宋_GB2312" w:hAnsi="仿宋_GB2312" w:eastAsia="仿宋_GB2312" w:cs="仿宋_GB2312"/>
                <w:sz w:val="24"/>
              </w:rPr>
              <w:t>1.企业自有资金</w:t>
            </w:r>
          </w:p>
        </w:tc>
        <w:tc>
          <w:tcPr>
            <w:tcW w:w="3020" w:type="dxa"/>
            <w:noWrap w:val="0"/>
            <w:vAlign w:val="top"/>
          </w:tcPr>
          <w:p w14:paraId="650A9E52">
            <w:pPr>
              <w:pStyle w:val="5"/>
              <w:spacing w:line="560" w:lineRule="exact"/>
              <w:ind w:firstLine="0" w:firstLineChars="0"/>
              <w:jc w:val="left"/>
              <w:rPr>
                <w:rStyle w:val="10"/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Style w:val="10"/>
                <w:rFonts w:hint="eastAsia" w:ascii="仿宋_GB2312" w:hAnsi="仿宋_GB2312" w:eastAsia="仿宋_GB2312" w:cs="仿宋_GB2312"/>
                <w:sz w:val="24"/>
              </w:rPr>
              <w:t>[    ]</w:t>
            </w:r>
          </w:p>
        </w:tc>
        <w:tc>
          <w:tcPr>
            <w:tcW w:w="3020" w:type="dxa"/>
            <w:noWrap w:val="0"/>
            <w:vAlign w:val="top"/>
          </w:tcPr>
          <w:p w14:paraId="75BDD0A8">
            <w:pPr>
              <w:pStyle w:val="5"/>
              <w:spacing w:line="560" w:lineRule="exact"/>
              <w:ind w:firstLine="0" w:firstLineChars="0"/>
              <w:jc w:val="left"/>
              <w:rPr>
                <w:rStyle w:val="10"/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Style w:val="10"/>
                <w:rFonts w:hint="eastAsia" w:ascii="仿宋_GB2312" w:hAnsi="仿宋_GB2312" w:eastAsia="仿宋_GB2312" w:cs="仿宋_GB2312"/>
                <w:sz w:val="24"/>
              </w:rPr>
              <w:t>[    ]</w:t>
            </w:r>
          </w:p>
        </w:tc>
      </w:tr>
      <w:tr w14:paraId="66119A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20" w:type="dxa"/>
            <w:noWrap w:val="0"/>
            <w:vAlign w:val="top"/>
          </w:tcPr>
          <w:p w14:paraId="5520DC08">
            <w:pPr>
              <w:pStyle w:val="5"/>
              <w:spacing w:line="560" w:lineRule="exact"/>
              <w:ind w:firstLine="0" w:firstLineChars="0"/>
              <w:jc w:val="left"/>
              <w:rPr>
                <w:rStyle w:val="10"/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Style w:val="10"/>
                <w:rFonts w:hint="eastAsia" w:ascii="仿宋_GB2312" w:hAnsi="仿宋_GB2312" w:eastAsia="仿宋_GB2312" w:cs="仿宋_GB2312"/>
                <w:sz w:val="24"/>
              </w:rPr>
              <w:t>2.申请省级财政补助资金</w:t>
            </w:r>
          </w:p>
        </w:tc>
        <w:tc>
          <w:tcPr>
            <w:tcW w:w="3020" w:type="dxa"/>
            <w:noWrap w:val="0"/>
            <w:vAlign w:val="top"/>
          </w:tcPr>
          <w:p w14:paraId="3FD6CDA3">
            <w:pPr>
              <w:pStyle w:val="5"/>
              <w:spacing w:line="560" w:lineRule="exact"/>
              <w:ind w:firstLine="0" w:firstLineChars="0"/>
              <w:jc w:val="left"/>
              <w:rPr>
                <w:rStyle w:val="10"/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Style w:val="10"/>
                <w:rFonts w:hint="eastAsia" w:ascii="仿宋_GB2312" w:hAnsi="仿宋_GB2312" w:eastAsia="仿宋_GB2312" w:cs="仿宋_GB2312"/>
                <w:sz w:val="24"/>
              </w:rPr>
              <w:t>[    ]</w:t>
            </w:r>
          </w:p>
        </w:tc>
        <w:tc>
          <w:tcPr>
            <w:tcW w:w="3020" w:type="dxa"/>
            <w:noWrap w:val="0"/>
            <w:vAlign w:val="top"/>
          </w:tcPr>
          <w:p w14:paraId="47B71051">
            <w:pPr>
              <w:pStyle w:val="5"/>
              <w:spacing w:line="560" w:lineRule="exact"/>
              <w:ind w:firstLine="0" w:firstLineChars="0"/>
              <w:jc w:val="left"/>
              <w:rPr>
                <w:rStyle w:val="10"/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Style w:val="10"/>
                <w:rFonts w:hint="eastAsia" w:ascii="仿宋_GB2312" w:hAnsi="仿宋_GB2312" w:eastAsia="仿宋_GB2312" w:cs="仿宋_GB2312"/>
                <w:sz w:val="24"/>
              </w:rPr>
              <w:t>[    ]</w:t>
            </w:r>
          </w:p>
        </w:tc>
      </w:tr>
      <w:tr w14:paraId="71006B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20" w:type="dxa"/>
            <w:noWrap w:val="0"/>
            <w:vAlign w:val="top"/>
          </w:tcPr>
          <w:p w14:paraId="6547672B">
            <w:pPr>
              <w:pStyle w:val="5"/>
              <w:spacing w:line="560" w:lineRule="exact"/>
              <w:ind w:firstLine="0" w:firstLineChars="0"/>
              <w:jc w:val="left"/>
              <w:rPr>
                <w:rStyle w:val="10"/>
                <w:rFonts w:ascii="仿宋_GB2312" w:hAnsi="仿宋_GB2312" w:eastAsia="仿宋_GB2312" w:cs="仿宋_GB2312"/>
                <w:sz w:val="24"/>
              </w:rPr>
            </w:pPr>
            <w:r>
              <w:rPr>
                <w:rStyle w:val="10"/>
                <w:rFonts w:hint="eastAsia" w:ascii="仿宋_GB2312" w:hAnsi="仿宋_GB2312" w:eastAsia="仿宋_GB2312" w:cs="仿宋_GB2312"/>
                <w:sz w:val="24"/>
              </w:rPr>
              <w:t>3.银行贷款</w:t>
            </w:r>
          </w:p>
        </w:tc>
        <w:tc>
          <w:tcPr>
            <w:tcW w:w="3020" w:type="dxa"/>
            <w:noWrap w:val="0"/>
            <w:vAlign w:val="top"/>
          </w:tcPr>
          <w:p w14:paraId="3622C779">
            <w:pPr>
              <w:pStyle w:val="5"/>
              <w:spacing w:line="560" w:lineRule="exact"/>
              <w:ind w:firstLine="0" w:firstLineChars="0"/>
              <w:jc w:val="left"/>
              <w:rPr>
                <w:rStyle w:val="10"/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Style w:val="10"/>
                <w:rFonts w:hint="eastAsia" w:ascii="仿宋_GB2312" w:hAnsi="仿宋_GB2312" w:eastAsia="仿宋_GB2312" w:cs="仿宋_GB2312"/>
                <w:sz w:val="24"/>
              </w:rPr>
              <w:t>[    ]</w:t>
            </w:r>
          </w:p>
        </w:tc>
        <w:tc>
          <w:tcPr>
            <w:tcW w:w="3020" w:type="dxa"/>
            <w:noWrap w:val="0"/>
            <w:vAlign w:val="top"/>
          </w:tcPr>
          <w:p w14:paraId="0FD2BBFA">
            <w:pPr>
              <w:pStyle w:val="5"/>
              <w:spacing w:line="560" w:lineRule="exact"/>
              <w:ind w:firstLine="0" w:firstLineChars="0"/>
              <w:jc w:val="left"/>
              <w:rPr>
                <w:rStyle w:val="10"/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Style w:val="10"/>
                <w:rFonts w:hint="eastAsia" w:ascii="仿宋_GB2312" w:hAnsi="仿宋_GB2312" w:eastAsia="仿宋_GB2312" w:cs="仿宋_GB2312"/>
                <w:sz w:val="24"/>
              </w:rPr>
              <w:t>[    ]</w:t>
            </w:r>
          </w:p>
        </w:tc>
      </w:tr>
      <w:tr w14:paraId="2C1C55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20" w:type="dxa"/>
            <w:noWrap w:val="0"/>
            <w:vAlign w:val="top"/>
          </w:tcPr>
          <w:p w14:paraId="33A7DA0B">
            <w:pPr>
              <w:pStyle w:val="5"/>
              <w:spacing w:line="560" w:lineRule="exact"/>
              <w:ind w:firstLine="0" w:firstLineChars="0"/>
              <w:jc w:val="left"/>
              <w:rPr>
                <w:rStyle w:val="10"/>
                <w:rFonts w:ascii="仿宋_GB2312" w:hAnsi="仿宋_GB2312" w:eastAsia="仿宋_GB2312" w:cs="仿宋_GB2312"/>
                <w:sz w:val="24"/>
              </w:rPr>
            </w:pPr>
            <w:r>
              <w:rPr>
                <w:rStyle w:val="10"/>
                <w:rFonts w:hint="eastAsia" w:ascii="仿宋_GB2312" w:hAnsi="仿宋_GB2312" w:eastAsia="仿宋_GB2312" w:cs="仿宋_GB2312"/>
                <w:sz w:val="24"/>
              </w:rPr>
              <w:t>4.其他资金</w:t>
            </w:r>
          </w:p>
        </w:tc>
        <w:tc>
          <w:tcPr>
            <w:tcW w:w="3020" w:type="dxa"/>
            <w:noWrap w:val="0"/>
            <w:vAlign w:val="top"/>
          </w:tcPr>
          <w:p w14:paraId="384129ED">
            <w:pPr>
              <w:pStyle w:val="5"/>
              <w:spacing w:line="560" w:lineRule="exact"/>
              <w:ind w:firstLine="0" w:firstLineChars="0"/>
              <w:jc w:val="left"/>
              <w:rPr>
                <w:rStyle w:val="10"/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Style w:val="10"/>
                <w:rFonts w:hint="eastAsia" w:ascii="仿宋_GB2312" w:hAnsi="仿宋_GB2312" w:eastAsia="仿宋_GB2312" w:cs="仿宋_GB2312"/>
                <w:sz w:val="24"/>
              </w:rPr>
              <w:t>[    ]</w:t>
            </w:r>
          </w:p>
        </w:tc>
        <w:tc>
          <w:tcPr>
            <w:tcW w:w="3020" w:type="dxa"/>
            <w:noWrap w:val="0"/>
            <w:vAlign w:val="top"/>
          </w:tcPr>
          <w:p w14:paraId="3084C772">
            <w:pPr>
              <w:pStyle w:val="5"/>
              <w:spacing w:line="560" w:lineRule="exact"/>
              <w:ind w:firstLine="0" w:firstLineChars="0"/>
              <w:jc w:val="left"/>
              <w:rPr>
                <w:rStyle w:val="10"/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Style w:val="10"/>
                <w:rFonts w:hint="eastAsia" w:ascii="仿宋_GB2312" w:hAnsi="仿宋_GB2312" w:eastAsia="仿宋_GB2312" w:cs="仿宋_GB2312"/>
                <w:sz w:val="24"/>
              </w:rPr>
              <w:t>[    ]</w:t>
            </w:r>
          </w:p>
        </w:tc>
      </w:tr>
      <w:tr w14:paraId="1F2D13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20" w:type="dxa"/>
            <w:noWrap w:val="0"/>
            <w:vAlign w:val="top"/>
          </w:tcPr>
          <w:p w14:paraId="368FF841">
            <w:pPr>
              <w:pStyle w:val="2"/>
              <w:spacing w:line="560" w:lineRule="exact"/>
              <w:jc w:val="center"/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合计</w:t>
            </w:r>
          </w:p>
        </w:tc>
        <w:tc>
          <w:tcPr>
            <w:tcW w:w="3020" w:type="dxa"/>
            <w:noWrap w:val="0"/>
            <w:vAlign w:val="top"/>
          </w:tcPr>
          <w:p w14:paraId="4EDEE632">
            <w:pPr>
              <w:pStyle w:val="2"/>
              <w:spacing w:line="56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[总投资金额]</w:t>
            </w:r>
          </w:p>
        </w:tc>
        <w:tc>
          <w:tcPr>
            <w:tcW w:w="3020" w:type="dxa"/>
            <w:noWrap w:val="0"/>
            <w:vAlign w:val="top"/>
          </w:tcPr>
          <w:p w14:paraId="0EBB838D">
            <w:pPr>
              <w:pStyle w:val="2"/>
              <w:spacing w:line="56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100%</w:t>
            </w:r>
          </w:p>
        </w:tc>
      </w:tr>
    </w:tbl>
    <w:p w14:paraId="7CD05269">
      <w:pPr>
        <w:pStyle w:val="3"/>
        <w:keepNext w:val="0"/>
        <w:keepLines w:val="0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六、</w:t>
      </w:r>
      <w:r>
        <w:rPr>
          <w:rFonts w:hint="eastAsia" w:ascii="黑体" w:hAnsi="黑体" w:eastAsia="黑体" w:cs="黑体"/>
          <w:sz w:val="32"/>
          <w:szCs w:val="32"/>
        </w:rPr>
        <w:t>项目效益分析</w:t>
      </w:r>
    </w:p>
    <w:p w14:paraId="4A272F57">
      <w:pPr>
        <w:pStyle w:val="5"/>
        <w:spacing w:line="560" w:lineRule="exact"/>
        <w:ind w:firstLine="632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Style w:val="10"/>
          <w:rFonts w:ascii="楷体" w:hAnsi="楷体" w:eastAsia="楷体" w:cs="楷体"/>
          <w:szCs w:val="32"/>
        </w:rPr>
        <w:t>（一）经济效益分析</w:t>
      </w:r>
      <w:r>
        <w:rPr>
          <w:rStyle w:val="10"/>
          <w:rFonts w:hint="eastAsia" w:ascii="楷体" w:hAnsi="楷体" w:eastAsia="楷体" w:cs="楷体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预测项目建成后营业收入、总成本费用、利润总额、净利润等财务指标。</w:t>
      </w:r>
    </w:p>
    <w:p w14:paraId="60D258B1">
      <w:pPr>
        <w:pStyle w:val="5"/>
        <w:spacing w:line="560" w:lineRule="exact"/>
        <w:ind w:firstLine="632"/>
        <w:jc w:val="left"/>
        <w:rPr>
          <w:rStyle w:val="10"/>
          <w:rFonts w:ascii="楷体" w:hAnsi="楷体" w:eastAsia="楷体" w:cs="楷体"/>
          <w:szCs w:val="32"/>
        </w:rPr>
      </w:pPr>
      <w:r>
        <w:rPr>
          <w:rStyle w:val="10"/>
          <w:rFonts w:ascii="楷体" w:hAnsi="楷体" w:eastAsia="楷体" w:cs="楷体"/>
          <w:szCs w:val="32"/>
        </w:rPr>
        <w:t>（二）社会效益分析</w:t>
      </w:r>
      <w:r>
        <w:rPr>
          <w:rStyle w:val="10"/>
          <w:rFonts w:hint="eastAsia" w:ascii="楷体" w:hAnsi="楷体" w:eastAsia="楷体" w:cs="楷体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包括对当地农业经济发展、财政收入、促进就业、改善农村环境、提高产品附加值、带动农民增收等社会效益。</w:t>
      </w:r>
    </w:p>
    <w:p w14:paraId="71251712">
      <w:pPr>
        <w:pStyle w:val="5"/>
        <w:spacing w:line="560" w:lineRule="exact"/>
        <w:ind w:firstLine="632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Style w:val="10"/>
          <w:rFonts w:ascii="楷体" w:hAnsi="楷体" w:eastAsia="楷体" w:cs="楷体"/>
          <w:szCs w:val="32"/>
        </w:rPr>
        <w:t>（三）生态效益分析</w:t>
      </w:r>
      <w:r>
        <w:rPr>
          <w:rStyle w:val="10"/>
          <w:rFonts w:hint="eastAsia" w:ascii="楷体" w:hAnsi="楷体" w:eastAsia="楷体" w:cs="楷体"/>
          <w:szCs w:val="32"/>
        </w:rPr>
        <w:t>。</w:t>
      </w:r>
      <w:r>
        <w:rPr>
          <w:rFonts w:ascii="仿宋_GB2312" w:hAnsi="仿宋_GB2312" w:eastAsia="仿宋_GB2312" w:cs="仿宋_GB2312"/>
          <w:sz w:val="32"/>
          <w:szCs w:val="32"/>
        </w:rPr>
        <w:t>项目采取的环保工艺及达标排放情况</w:t>
      </w:r>
      <w:r>
        <w:rPr>
          <w:rFonts w:hint="eastAsia" w:ascii="仿宋_GB2312" w:hAnsi="仿宋_GB2312" w:eastAsia="仿宋_GB2312" w:cs="仿宋_GB2312"/>
          <w:sz w:val="32"/>
          <w:szCs w:val="32"/>
        </w:rPr>
        <w:t>等，</w:t>
      </w:r>
      <w:r>
        <w:rPr>
          <w:rFonts w:ascii="仿宋_GB2312" w:hAnsi="仿宋_GB2312" w:eastAsia="仿宋_GB2312" w:cs="仿宋_GB2312"/>
          <w:sz w:val="32"/>
          <w:szCs w:val="32"/>
        </w:rPr>
        <w:t>在减少资源消耗、降低碳排放、促进循环经济方面的成效。</w:t>
      </w:r>
    </w:p>
    <w:p w14:paraId="2F0A1F1B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七、有关</w:t>
      </w: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eastAsia="黑体"/>
          <w:sz w:val="32"/>
          <w:szCs w:val="32"/>
        </w:rPr>
        <w:t>附表</w:t>
      </w:r>
    </w:p>
    <w:p w14:paraId="1EB4DC51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</w:rPr>
        <w:t>相关资格证书（如营业执照、法人身份证、资信等级证明、银行开户证明等）</w:t>
      </w:r>
    </w:p>
    <w:p w14:paraId="589E1B1B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</w:t>
      </w:r>
      <w:r>
        <w:rPr>
          <w:rFonts w:ascii="仿宋_GB2312" w:hAnsi="仿宋_GB2312" w:eastAsia="仿宋_GB2312" w:cs="仿宋_GB2312"/>
          <w:sz w:val="32"/>
          <w:szCs w:val="32"/>
        </w:rPr>
        <w:t>.相关资质证书复印件（高新技术企业、龙头企业、ISO认证、专利证书等）</w:t>
      </w:r>
    </w:p>
    <w:p w14:paraId="5C9806E2">
      <w:pPr>
        <w:spacing w:line="560" w:lineRule="exact"/>
        <w:ind w:firstLine="640" w:firstLineChars="200"/>
        <w:rPr>
          <w:rStyle w:val="10"/>
          <w:rFonts w:ascii="仿宋_GB2312" w:hAnsi="仿宋_GB2312" w:eastAsia="仿宋_GB231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</w:t>
      </w:r>
      <w:r>
        <w:rPr>
          <w:rFonts w:ascii="仿宋_GB2312" w:hAnsi="仿宋_GB2312" w:eastAsia="仿宋_GB2312" w:cs="仿宋_GB2312"/>
          <w:sz w:val="32"/>
          <w:szCs w:val="32"/>
        </w:rPr>
        <w:t>.</w:t>
      </w:r>
      <w:r>
        <w:rPr>
          <w:rStyle w:val="10"/>
          <w:rFonts w:hint="eastAsia" w:ascii="仿宋_GB2312" w:hAnsi="仿宋_GB2312" w:eastAsia="仿宋_GB2312"/>
          <w:szCs w:val="32"/>
        </w:rPr>
        <w:t>项目建设涉及的</w:t>
      </w:r>
      <w:r>
        <w:rPr>
          <w:rStyle w:val="10"/>
          <w:rFonts w:hint="eastAsia" w:ascii="仿宋_GB2312" w:hAnsi="仿宋_GB2312" w:eastAsia="仿宋_GB2312" w:cs="仿宋_GB2312"/>
          <w:szCs w:val="32"/>
        </w:rPr>
        <w:t>土地使用权证或租赁协议</w:t>
      </w:r>
    </w:p>
    <w:p w14:paraId="0BA0E0F8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Style w:val="10"/>
          <w:rFonts w:hint="eastAsia" w:ascii="仿宋_GB2312" w:hAnsi="仿宋_GB2312" w:eastAsia="仿宋_GB2312"/>
          <w:szCs w:val="32"/>
        </w:rPr>
        <w:t>4</w:t>
      </w:r>
      <w:r>
        <w:rPr>
          <w:rStyle w:val="10"/>
          <w:rFonts w:ascii="仿宋_GB2312" w:hAnsi="仿宋_GB2312" w:eastAsia="仿宋_GB2312"/>
          <w:szCs w:val="32"/>
        </w:rPr>
        <w:t>.</w:t>
      </w:r>
      <w:r>
        <w:rPr>
          <w:rStyle w:val="10"/>
          <w:rFonts w:hint="eastAsia" w:ascii="仿宋_GB2312" w:hAnsi="仿宋_GB2312" w:eastAsia="仿宋_GB2312"/>
          <w:szCs w:val="32"/>
        </w:rPr>
        <w:t>项目建设涉及的</w:t>
      </w:r>
      <w:r>
        <w:rPr>
          <w:rStyle w:val="10"/>
          <w:rFonts w:hint="eastAsia" w:ascii="仿宋_GB2312" w:hAnsi="仿宋_GB2312" w:eastAsia="仿宋_GB2312" w:cs="仿宋_GB2312"/>
          <w:szCs w:val="32"/>
        </w:rPr>
        <w:t>环保、安全等相关审批文件</w:t>
      </w:r>
    </w:p>
    <w:p w14:paraId="6E1A8915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5</w:t>
      </w:r>
      <w:r>
        <w:rPr>
          <w:rFonts w:ascii="仿宋_GB2312" w:hAnsi="仿宋_GB2312" w:eastAsia="仿宋_GB2312" w:cs="仿宋_GB2312"/>
          <w:sz w:val="32"/>
          <w:szCs w:val="32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项目建设涉及的</w:t>
      </w:r>
      <w:r>
        <w:rPr>
          <w:rFonts w:ascii="仿宋_GB2312" w:hAnsi="仿宋_GB2312" w:eastAsia="仿宋_GB2312" w:cs="仿宋_GB2312"/>
          <w:sz w:val="32"/>
          <w:szCs w:val="32"/>
        </w:rPr>
        <w:t>带动农户相关证明材料（如合作社协议、基地合同等）</w:t>
      </w:r>
    </w:p>
    <w:p w14:paraId="5BEF88D6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6.税务部门2024年《研发费用加计扣除优惠明细表》及2025年研发投入情况说明（适用于成长型企业）</w:t>
      </w:r>
    </w:p>
    <w:p w14:paraId="339359BC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7.专利证书、与高校或科研机构签订的合作协议、创新成果证明等（适用于成长型企业）</w:t>
      </w:r>
    </w:p>
    <w:p w14:paraId="5870C9F2"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8.</w:t>
      </w:r>
      <w:r>
        <w:rPr>
          <w:rFonts w:ascii="仿宋_GB2312" w:hAnsi="仿宋_GB2312" w:eastAsia="仿宋_GB2312" w:cs="仿宋_GB2312"/>
          <w:sz w:val="32"/>
          <w:szCs w:val="32"/>
        </w:rPr>
        <w:t>其他需要补充说明的材料</w:t>
      </w:r>
    </w:p>
    <w:p w14:paraId="166BE765">
      <w:pPr>
        <w:pStyle w:val="2"/>
        <w:spacing w:line="560" w:lineRule="exact"/>
        <w:ind w:firstLine="630" w:firstLineChars="196"/>
        <w:rPr>
          <w:rFonts w:hint="eastAsia"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sz w:val="32"/>
          <w:szCs w:val="32"/>
        </w:rPr>
        <w:t>填报说明：</w:t>
      </w:r>
      <w:r>
        <w:rPr>
          <w:rFonts w:hint="eastAsia" w:ascii="楷体" w:hAnsi="楷体" w:eastAsia="楷体" w:cs="楷体"/>
          <w:sz w:val="32"/>
          <w:szCs w:val="32"/>
        </w:rPr>
        <w:t>①请按要求如实填写，文字描述应简洁、清晰、重点突出。②数字填写应准确，并与附件证明材料一致。③可选择项请在□内打“√”。</w:t>
      </w:r>
    </w:p>
    <w:p w14:paraId="012B8112">
      <w:pPr>
        <w:pStyle w:val="2"/>
        <w:spacing w:line="560" w:lineRule="exact"/>
        <w:ind w:firstLine="627" w:firstLineChars="196"/>
        <w:rPr>
          <w:rFonts w:hint="eastAsia" w:ascii="楷体" w:hAnsi="楷体" w:eastAsia="楷体" w:cs="楷体"/>
          <w:sz w:val="32"/>
          <w:szCs w:val="32"/>
        </w:rPr>
      </w:pPr>
    </w:p>
    <w:p w14:paraId="432BE15E">
      <w:pPr>
        <w:pStyle w:val="2"/>
        <w:spacing w:line="560" w:lineRule="exact"/>
        <w:ind w:firstLine="627" w:firstLineChars="196"/>
        <w:rPr>
          <w:rFonts w:hint="eastAsia" w:ascii="楷体" w:hAnsi="楷体" w:eastAsia="楷体" w:cs="楷体"/>
          <w:sz w:val="32"/>
          <w:szCs w:val="32"/>
        </w:rPr>
      </w:pPr>
    </w:p>
    <w:p w14:paraId="5158ABF1">
      <w:pPr>
        <w:pStyle w:val="2"/>
        <w:spacing w:line="560" w:lineRule="exact"/>
        <w:ind w:firstLine="627" w:firstLineChars="196"/>
        <w:rPr>
          <w:rFonts w:hint="eastAsia" w:ascii="楷体" w:hAnsi="楷体" w:eastAsia="楷体" w:cs="楷体"/>
          <w:sz w:val="32"/>
          <w:szCs w:val="32"/>
        </w:rPr>
      </w:pPr>
    </w:p>
    <w:p w14:paraId="448BF2AE">
      <w:pPr>
        <w:pStyle w:val="2"/>
        <w:spacing w:line="560" w:lineRule="exact"/>
        <w:ind w:firstLine="627" w:firstLineChars="196"/>
        <w:rPr>
          <w:rFonts w:hint="eastAsia" w:ascii="楷体" w:hAnsi="楷体" w:eastAsia="楷体" w:cs="楷体"/>
          <w:sz w:val="32"/>
          <w:szCs w:val="32"/>
        </w:rPr>
      </w:pPr>
    </w:p>
    <w:p w14:paraId="7BC7C153">
      <w:pPr>
        <w:pStyle w:val="2"/>
        <w:spacing w:line="560" w:lineRule="exact"/>
        <w:ind w:firstLine="627" w:firstLineChars="196"/>
        <w:rPr>
          <w:rFonts w:hint="eastAsia" w:ascii="楷体" w:hAnsi="楷体" w:eastAsia="楷体" w:cs="楷体"/>
          <w:sz w:val="32"/>
          <w:szCs w:val="32"/>
        </w:rPr>
      </w:pPr>
    </w:p>
    <w:p w14:paraId="5E233776">
      <w:pPr>
        <w:pStyle w:val="2"/>
        <w:spacing w:line="560" w:lineRule="exact"/>
        <w:ind w:firstLine="627" w:firstLineChars="196"/>
        <w:rPr>
          <w:rFonts w:hint="eastAsia" w:ascii="楷体" w:hAnsi="楷体" w:eastAsia="楷体" w:cs="楷体"/>
          <w:sz w:val="32"/>
          <w:szCs w:val="32"/>
        </w:rPr>
      </w:pPr>
    </w:p>
    <w:p w14:paraId="23120A8A">
      <w:pPr>
        <w:pStyle w:val="2"/>
        <w:spacing w:line="560" w:lineRule="exact"/>
        <w:ind w:firstLine="627" w:firstLineChars="196"/>
        <w:rPr>
          <w:rFonts w:hint="eastAsia" w:ascii="楷体" w:hAnsi="楷体" w:eastAsia="楷体" w:cs="楷体"/>
          <w:sz w:val="32"/>
          <w:szCs w:val="32"/>
        </w:rPr>
      </w:pPr>
    </w:p>
    <w:p w14:paraId="78FF7901">
      <w:pPr>
        <w:pStyle w:val="2"/>
        <w:spacing w:line="560" w:lineRule="exact"/>
        <w:ind w:firstLine="627" w:firstLineChars="196"/>
        <w:rPr>
          <w:rFonts w:hint="eastAsia" w:ascii="楷体" w:hAnsi="楷体" w:eastAsia="楷体" w:cs="楷体"/>
          <w:sz w:val="32"/>
          <w:szCs w:val="32"/>
        </w:rPr>
      </w:pPr>
    </w:p>
    <w:p w14:paraId="173E2689">
      <w:pPr>
        <w:pStyle w:val="2"/>
        <w:spacing w:line="560" w:lineRule="exact"/>
        <w:ind w:firstLine="627" w:firstLineChars="196"/>
        <w:rPr>
          <w:rFonts w:hint="eastAsia" w:ascii="楷体" w:hAnsi="楷体" w:eastAsia="楷体" w:cs="楷体"/>
          <w:sz w:val="32"/>
          <w:szCs w:val="32"/>
        </w:rPr>
      </w:pPr>
    </w:p>
    <w:p w14:paraId="54F43C81">
      <w:pPr>
        <w:pStyle w:val="2"/>
        <w:spacing w:line="560" w:lineRule="exact"/>
        <w:ind w:firstLine="627" w:firstLineChars="196"/>
        <w:rPr>
          <w:rFonts w:hint="eastAsia" w:ascii="楷体" w:hAnsi="楷体" w:eastAsia="楷体" w:cs="楷体"/>
          <w:sz w:val="32"/>
          <w:szCs w:val="32"/>
        </w:rPr>
      </w:pPr>
    </w:p>
    <w:p w14:paraId="47514C59">
      <w:pPr>
        <w:pStyle w:val="2"/>
        <w:spacing w:line="560" w:lineRule="exact"/>
        <w:ind w:firstLine="627" w:firstLineChars="196"/>
        <w:rPr>
          <w:rFonts w:hint="eastAsia" w:ascii="楷体" w:hAnsi="楷体" w:eastAsia="楷体" w:cs="楷体"/>
          <w:sz w:val="32"/>
          <w:szCs w:val="32"/>
        </w:rPr>
      </w:pPr>
    </w:p>
    <w:p w14:paraId="7877207B">
      <w:pPr>
        <w:pStyle w:val="2"/>
        <w:spacing w:line="560" w:lineRule="exact"/>
        <w:ind w:firstLine="627" w:firstLineChars="196"/>
        <w:rPr>
          <w:rFonts w:hint="eastAsia" w:ascii="楷体" w:hAnsi="楷体" w:eastAsia="楷体" w:cs="楷体"/>
          <w:sz w:val="32"/>
          <w:szCs w:val="32"/>
        </w:rPr>
      </w:pPr>
    </w:p>
    <w:p w14:paraId="17DB329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265C74">
    <w:pPr>
      <w:pStyle w:val="7"/>
      <w:jc w:val="center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5</w:t>
    </w:r>
    <w:r>
      <w:rPr>
        <w:rFonts w:ascii="宋体" w:hAnsi="宋体"/>
        <w:sz w:val="28"/>
        <w:szCs w:val="28"/>
      </w:rPr>
      <w:fldChar w:fldCharType="end"/>
    </w:r>
  </w:p>
  <w:p w14:paraId="58482623">
    <w:pPr>
      <w:pStyle w:val="7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004449"/>
    <w:rsid w:val="0C452B1A"/>
    <w:rsid w:val="38004449"/>
    <w:rsid w:val="57F6355F"/>
    <w:rsid w:val="5D6B1D8A"/>
    <w:rsid w:val="74870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uiPriority w:val="9"/>
    <w:pPr>
      <w:keepNext/>
      <w:keepLines/>
      <w:spacing w:line="560" w:lineRule="exact"/>
      <w:ind w:left="0" w:leftChars="0" w:right="0" w:rightChars="0"/>
      <w:jc w:val="center"/>
      <w:outlineLvl w:val="0"/>
    </w:pPr>
    <w:rPr>
      <w:rFonts w:eastAsia="方正小标宋简体"/>
      <w:color w:val="000000"/>
      <w:kern w:val="44"/>
      <w:sz w:val="44"/>
      <w:szCs w:val="20"/>
    </w:rPr>
  </w:style>
  <w:style w:type="paragraph" w:styleId="4">
    <w:name w:val="heading 2"/>
    <w:basedOn w:val="1"/>
    <w:next w:val="1"/>
    <w:link w:val="10"/>
    <w:qFormat/>
    <w:uiPriority w:val="0"/>
    <w:pPr>
      <w:keepNext/>
      <w:keepLines/>
      <w:widowControl w:val="0"/>
      <w:suppressAutoHyphens/>
      <w:spacing w:line="560" w:lineRule="exact"/>
      <w:ind w:firstLine="640" w:firstLineChars="200"/>
      <w:outlineLvl w:val="1"/>
    </w:pPr>
    <w:rPr>
      <w:rFonts w:eastAsia="黑体"/>
      <w:kern w:val="0"/>
      <w:sz w:val="32"/>
      <w:szCs w:val="24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Plain Text1"/>
    <w:basedOn w:val="1"/>
    <w:qFormat/>
    <w:uiPriority w:val="0"/>
    <w:rPr>
      <w:rFonts w:ascii="宋体" w:hAnsi="Courier New" w:cs="Courier New"/>
      <w:szCs w:val="21"/>
    </w:rPr>
  </w:style>
  <w:style w:type="paragraph" w:styleId="5">
    <w:name w:val="Normal Indent"/>
    <w:basedOn w:val="1"/>
    <w:next w:val="1"/>
    <w:qFormat/>
    <w:uiPriority w:val="99"/>
    <w:pPr>
      <w:ind w:firstLine="420" w:firstLineChars="200"/>
    </w:pPr>
  </w:style>
  <w:style w:type="paragraph" w:styleId="6">
    <w:name w:val="Plain Text"/>
    <w:basedOn w:val="1"/>
    <w:qFormat/>
    <w:uiPriority w:val="99"/>
    <w:rPr>
      <w:rFonts w:ascii="宋体" w:hAnsi="Courier New"/>
      <w:szCs w:val="21"/>
    </w:rPr>
  </w:style>
  <w:style w:type="paragraph" w:styleId="7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20"/>
    </w:rPr>
  </w:style>
  <w:style w:type="character" w:customStyle="1" w:styleId="10">
    <w:name w:val="标题 2 Char"/>
    <w:link w:val="4"/>
    <w:qFormat/>
    <w:uiPriority w:val="0"/>
    <w:rPr>
      <w:rFonts w:eastAsia="黑体"/>
      <w:kern w:val="0"/>
      <w:sz w:val="32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1834</Words>
  <Characters>1884</Characters>
  <Lines>0</Lines>
  <Paragraphs>0</Paragraphs>
  <TotalTime>0</TotalTime>
  <ScaleCrop>false</ScaleCrop>
  <LinksUpToDate>false</LinksUpToDate>
  <CharactersWithSpaces>2023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2025-10-30T08:33:00Z</dcterms:created>
  <dc:creator>爱无来生</dc:creator>
  <cp:lastModifiedBy>爱无来生</cp:lastModifiedBy>
  <dcterms:modified xsi:type="dcterms:W3CDTF">2025-10-31T02:06:08Z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CF7B2449385142AD8305F19BDC7CA32B_11</vt:lpwstr>
  </property>
  <property fmtid="{D5CDD505-2E9C-101B-9397-08002B2CF9AE}" pid="4" name="KSOTemplateDocerSaveRecord">
    <vt:lpwstr>eyJoZGlkIjoiNWYwMjQ3MzA4MjY2OTA4ZmE3ZDA1NWZlOTQ0YTM1ZmEiLCJ1c2VySWQiOiIzMTYzMDI0MDIifQ==</vt:lpwstr>
  </property>
</Properties>
</file>