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Theme="minorEastAsia" w:hAnsiTheme="minorEastAsia" w:hint="eastAsia"/>
          <w:sz w:val="44"/>
          <w:szCs w:val="44"/>
        </w:rPr>
        <w:t>受理统计投诉、举报、申诉和咨询办理指南</w:t>
      </w:r>
      <w:r w:rsidRPr="00A90FD4">
        <w:rPr>
          <w:rFonts w:ascii="仿宋" w:eastAsia="仿宋" w:hAnsi="仿宋" w:hint="eastAsia"/>
          <w:sz w:val="32"/>
          <w:szCs w:val="32"/>
        </w:rPr>
        <w:t>一、项目名称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受理统计投诉、举报、申诉和咨询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二、实施部门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迁安市统计局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三、服务对象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全社会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四、办事依据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 xml:space="preserve">《中华人民共和国统计法》第八条 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五、是否收费</w:t>
      </w:r>
    </w:p>
    <w:p w:rsidR="00FA05F7" w:rsidRPr="00A90FD4" w:rsidRDefault="00FA05F7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否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六、承办科室</w:t>
      </w:r>
    </w:p>
    <w:p w:rsidR="00FA05F7" w:rsidRPr="00A90FD4" w:rsidRDefault="00A90FD4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综合统计科</w:t>
      </w:r>
      <w:r w:rsidR="00FA05F7" w:rsidRPr="00A90FD4">
        <w:rPr>
          <w:rFonts w:ascii="仿宋" w:eastAsia="仿宋" w:hAnsi="仿宋" w:hint="eastAsia"/>
          <w:sz w:val="32"/>
          <w:szCs w:val="32"/>
        </w:rPr>
        <w:t>（法规）</w:t>
      </w:r>
    </w:p>
    <w:p w:rsidR="00FA05F7" w:rsidRPr="00A90FD4" w:rsidRDefault="00FA05F7" w:rsidP="00FA05F7">
      <w:pPr>
        <w:rPr>
          <w:rFonts w:ascii="仿宋" w:eastAsia="仿宋" w:hAnsi="仿宋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七、联系电话</w:t>
      </w:r>
    </w:p>
    <w:p w:rsidR="00FA05F7" w:rsidRDefault="00FA05F7" w:rsidP="00FA05F7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A90FD4">
        <w:rPr>
          <w:rFonts w:ascii="仿宋" w:eastAsia="仿宋" w:hAnsi="仿宋" w:hint="eastAsia"/>
          <w:sz w:val="32"/>
          <w:szCs w:val="32"/>
        </w:rPr>
        <w:t>0315-</w:t>
      </w:r>
      <w:r w:rsidR="0063702A" w:rsidRPr="0063702A">
        <w:rPr>
          <w:rFonts w:ascii="仿宋" w:eastAsia="仿宋" w:hAnsi="仿宋"/>
          <w:sz w:val="32"/>
          <w:szCs w:val="32"/>
        </w:rPr>
        <w:t>7692911</w:t>
      </w:r>
    </w:p>
    <w:p w:rsidR="00B55C5F" w:rsidRPr="00A90FD4" w:rsidRDefault="00B55C5F" w:rsidP="00B55C5F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八</w:t>
      </w:r>
      <w:r w:rsidRPr="00A90FD4">
        <w:rPr>
          <w:rFonts w:ascii="仿宋" w:eastAsia="仿宋" w:hAnsi="仿宋" w:hint="eastAsia"/>
          <w:sz w:val="32"/>
          <w:szCs w:val="32"/>
        </w:rPr>
        <w:t>、</w:t>
      </w:r>
      <w:r>
        <w:rPr>
          <w:rFonts w:ascii="仿宋" w:eastAsia="仿宋" w:hAnsi="仿宋" w:hint="eastAsia"/>
          <w:sz w:val="32"/>
          <w:szCs w:val="32"/>
        </w:rPr>
        <w:t>邮箱</w:t>
      </w:r>
    </w:p>
    <w:p w:rsidR="00B55C5F" w:rsidRPr="00A90FD4" w:rsidRDefault="00B55C5F" w:rsidP="00FA05F7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tsqazhk@163.com</w:t>
      </w:r>
    </w:p>
    <w:p w:rsidR="00FA05F7" w:rsidRPr="00A90FD4" w:rsidRDefault="00B55C5F" w:rsidP="00FA05F7">
      <w:pPr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九</w:t>
      </w:r>
      <w:r w:rsidR="00FA05F7" w:rsidRPr="00A90FD4">
        <w:rPr>
          <w:rFonts w:ascii="仿宋" w:eastAsia="仿宋" w:hAnsi="仿宋" w:hint="eastAsia"/>
          <w:sz w:val="32"/>
          <w:szCs w:val="32"/>
        </w:rPr>
        <w:t>、办理流程</w:t>
      </w:r>
    </w:p>
    <w:p w:rsidR="00FA05F7" w:rsidRPr="00A90FD4" w:rsidRDefault="00BE7DCE" w:rsidP="00FA05F7">
      <w:pPr>
        <w:rPr>
          <w:rFonts w:ascii="仿宋" w:eastAsia="仿宋" w:hAnsi="仿宋"/>
          <w:sz w:val="32"/>
          <w:szCs w:val="32"/>
        </w:rPr>
      </w:pPr>
      <w:r w:rsidRPr="00BE7DCE">
        <w:rPr>
          <w:rFonts w:ascii="仿宋" w:eastAsia="仿宋" w:hAnsi="仿宋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361.5pt;margin-top:10.8pt;width:63.75pt;height:60.75pt;z-index:251660288">
            <v:textbox style="mso-next-textbox:#_x0000_s2050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公式办结结果</w:t>
                  </w:r>
                </w:p>
              </w:txbxContent>
            </v:textbox>
          </v:shape>
        </w:pict>
      </w:r>
      <w:r w:rsidRPr="00BE7DCE">
        <w:rPr>
          <w:rFonts w:ascii="仿宋" w:eastAsia="仿宋" w:hAnsi="仿宋"/>
        </w:rPr>
        <w:pict>
          <v:shape id="_x0000_s2051" type="#_x0000_t202" style="position:absolute;left:0;text-align:left;margin-left:226.5pt;margin-top:10.8pt;width:88.5pt;height:60.75pt;z-index:251661312">
            <v:textbox style="mso-next-textbox:#_x0000_s2051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形成调查报告</w:t>
                  </w:r>
                </w:p>
              </w:txbxContent>
            </v:textbox>
          </v:shape>
        </w:pict>
      </w:r>
      <w:r w:rsidRPr="00BE7DCE">
        <w:rPr>
          <w:rFonts w:ascii="仿宋" w:eastAsia="仿宋" w:hAnsi="仿宋"/>
        </w:rPr>
        <w:pict>
          <v:shape id="_x0000_s2052" type="#_x0000_t202" style="position:absolute;left:0;text-align:left;margin-left:121.5pt;margin-top:10.8pt;width:66.75pt;height:60.75pt;z-index:251662336">
            <v:textbox style="mso-next-textbox:#_x0000_s2052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28"/>
                      <w:szCs w:val="28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备案调查</w:t>
                  </w:r>
                </w:p>
              </w:txbxContent>
            </v:textbox>
          </v:shape>
        </w:pict>
      </w:r>
      <w:r w:rsidRPr="00BE7DCE">
        <w:rPr>
          <w:rFonts w:ascii="仿宋" w:eastAsia="仿宋" w:hAnsi="仿宋"/>
        </w:rPr>
        <w:pict>
          <v:shape id="_x0000_s2053" type="#_x0000_t202" style="position:absolute;left:0;text-align:left;margin-left:1.5pt;margin-top:10.8pt;width:60pt;height:60.75pt;z-index:251663360">
            <v:textbox style="mso-next-textbox:#_x0000_s2053">
              <w:txbxContent>
                <w:p w:rsidR="00FA05F7" w:rsidRDefault="00FA05F7" w:rsidP="00FA05F7">
                  <w:pPr>
                    <w:rPr>
                      <w:rFonts w:ascii="仿宋_GB2312" w:eastAsia="仿宋_GB2312" w:hAnsi="宋体"/>
                      <w:sz w:val="32"/>
                      <w:szCs w:val="32"/>
                    </w:rPr>
                  </w:pPr>
                  <w:r>
                    <w:rPr>
                      <w:rFonts w:ascii="仿宋_GB2312" w:eastAsia="仿宋_GB2312" w:hAnsi="宋体" w:hint="eastAsia"/>
                      <w:sz w:val="28"/>
                      <w:szCs w:val="28"/>
                    </w:rPr>
                    <w:t>受理</w:t>
                  </w:r>
                </w:p>
              </w:txbxContent>
            </v:textbox>
          </v:shape>
        </w:pict>
      </w:r>
    </w:p>
    <w:p w:rsidR="00FA05F7" w:rsidRPr="00A90FD4" w:rsidRDefault="00BE7DCE" w:rsidP="00FA05F7">
      <w:pPr>
        <w:rPr>
          <w:rFonts w:ascii="仿宋" w:eastAsia="仿宋" w:hAnsi="仿宋"/>
        </w:rPr>
      </w:pPr>
      <w:r>
        <w:rPr>
          <w:rFonts w:ascii="仿宋" w:eastAsia="仿宋" w:hAnsi="仿宋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6" type="#_x0000_t32" style="position:absolute;left:0;text-align:left;margin-left:65.25pt;margin-top:8.4pt;width:45pt;height:.05pt;z-index:251666432" o:connectortype="straight">
            <v:stroke endarrow="block"/>
          </v:shape>
        </w:pict>
      </w:r>
      <w:r>
        <w:rPr>
          <w:rFonts w:ascii="仿宋" w:eastAsia="仿宋" w:hAnsi="仿宋"/>
        </w:rPr>
        <w:pict>
          <v:shape id="_x0000_s2054" type="#_x0000_t32" style="position:absolute;left:0;text-align:left;margin-left:320.25pt;margin-top:8.45pt;width:41.25pt;height:.1pt;flip:y;z-index:251664384" o:connectortype="straight">
            <v:stroke endarrow="block"/>
          </v:shape>
        </w:pict>
      </w:r>
      <w:r>
        <w:rPr>
          <w:rFonts w:ascii="仿宋" w:eastAsia="仿宋" w:hAnsi="仿宋"/>
        </w:rPr>
        <w:pict>
          <v:shape id="_x0000_s2055" type="#_x0000_t32" style="position:absolute;left:0;text-align:left;margin-left:188.25pt;margin-top:8.5pt;width:38.25pt;height:.05pt;z-index:251665408" o:connectortype="straight">
            <v:stroke endarrow="block"/>
          </v:shape>
        </w:pict>
      </w:r>
    </w:p>
    <w:p w:rsidR="00FA05F7" w:rsidRPr="00A90FD4" w:rsidRDefault="00FA05F7" w:rsidP="00FA05F7">
      <w:pPr>
        <w:rPr>
          <w:rFonts w:ascii="仿宋" w:eastAsia="仿宋" w:hAnsi="仿宋"/>
        </w:rPr>
      </w:pPr>
    </w:p>
    <w:p w:rsidR="006D5C98" w:rsidRPr="00A90FD4" w:rsidRDefault="006D5C98">
      <w:pPr>
        <w:rPr>
          <w:rFonts w:ascii="仿宋" w:eastAsia="仿宋" w:hAnsi="仿宋"/>
        </w:rPr>
      </w:pPr>
    </w:p>
    <w:sectPr w:rsidR="006D5C98" w:rsidRPr="00A90FD4" w:rsidSect="00957A2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B5BAF" w:rsidRDefault="008B5BAF" w:rsidP="00FA05F7">
      <w:r>
        <w:separator/>
      </w:r>
    </w:p>
  </w:endnote>
  <w:endnote w:type="continuationSeparator" w:id="0">
    <w:p w:rsidR="008B5BAF" w:rsidRDefault="008B5BAF" w:rsidP="00FA05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FangSong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B5BAF" w:rsidRDefault="008B5BAF" w:rsidP="00FA05F7">
      <w:r>
        <w:separator/>
      </w:r>
    </w:p>
  </w:footnote>
  <w:footnote w:type="continuationSeparator" w:id="0">
    <w:p w:rsidR="008B5BAF" w:rsidRDefault="008B5BAF" w:rsidP="00FA05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A05F7"/>
    <w:rsid w:val="001146E3"/>
    <w:rsid w:val="00160FA8"/>
    <w:rsid w:val="005863F3"/>
    <w:rsid w:val="0063702A"/>
    <w:rsid w:val="006D5C98"/>
    <w:rsid w:val="008110E6"/>
    <w:rsid w:val="008B5BAF"/>
    <w:rsid w:val="009C5110"/>
    <w:rsid w:val="00A33A78"/>
    <w:rsid w:val="00A90FD4"/>
    <w:rsid w:val="00B55C5F"/>
    <w:rsid w:val="00BE7DCE"/>
    <w:rsid w:val="00FA05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  <o:rules v:ext="edit">
        <o:r id="V:Rule4" type="connector" idref="#_x0000_s2056"/>
        <o:r id="V:Rule5" type="connector" idref="#_x0000_s2055"/>
        <o:r id="V:Rule6" type="connector" idref="#_x0000_s2054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A05F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A05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A05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A05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A05F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Administrator</cp:lastModifiedBy>
  <cp:revision>7</cp:revision>
  <dcterms:created xsi:type="dcterms:W3CDTF">2017-06-29T08:00:00Z</dcterms:created>
  <dcterms:modified xsi:type="dcterms:W3CDTF">2021-07-26T07:51:00Z</dcterms:modified>
</cp:coreProperties>
</file>