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0"/>
          <w:szCs w:val="40"/>
        </w:rPr>
        <w:t>迁安市住建局音像记录管理制度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ascii="微软雅黑" w:hAnsi="微软雅黑" w:eastAsia="微软雅黑" w:cs="宋体"/>
          <w:color w:val="555555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3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第一条 为进一步规范执法记录仪的使用和管理，加强执法监督，维护当事人和政执法人员合法权益，深入推进执法规范化建设，特制定本规定。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3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第二条 本规定所称执法记录仪，是指具有录像、照相、录音等功能，用于建设行政执法过程的便携式设备。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第</w:t>
      </w:r>
      <w:r>
        <w:rPr>
          <w:rStyle w:val="8"/>
          <w:rFonts w:hint="eastAsia" w:ascii="仿宋" w:hAnsi="仿宋" w:eastAsia="仿宋" w:cs="Tahoma"/>
          <w:b w:val="0"/>
          <w:sz w:val="32"/>
          <w:szCs w:val="32"/>
          <w:shd w:val="clear" w:color="auto" w:fill="FFFFFF"/>
        </w:rPr>
        <w:t>三</w:t>
      </w: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条</w:t>
      </w:r>
      <w:r>
        <w:rPr>
          <w:rStyle w:val="8"/>
          <w:rFonts w:hint="eastAsia" w:ascii="仿宋" w:hAnsi="仿宋" w:eastAsia="仿宋" w:cs="Tahoma"/>
          <w:b w:val="0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执法人员在执法过程中，应当佩戴、使用音像记录设备。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480" w:firstLineChars="150"/>
        <w:jc w:val="left"/>
        <w:textAlignment w:val="auto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第四条 行政检查、调查询问、陈述申辩、听证、送达执法文书等涉及管理相对人参加的行政执法过程，均应使用执法记录仪全程进行同步录音录像，客观、真实地记录监督执法工作情况及相关证据。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480" w:firstLineChars="150"/>
        <w:jc w:val="left"/>
        <w:textAlignment w:val="auto"/>
        <w:rPr>
          <w:rFonts w:ascii="仿宋" w:hAnsi="仿宋" w:eastAsia="仿宋" w:cs="Tahoma"/>
          <w:sz w:val="32"/>
          <w:szCs w:val="32"/>
          <w:shd w:val="clear" w:color="auto" w:fill="FFFFFF"/>
        </w:rPr>
      </w:pP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第</w:t>
      </w:r>
      <w:r>
        <w:rPr>
          <w:rStyle w:val="8"/>
          <w:rFonts w:hint="eastAsia" w:ascii="仿宋" w:hAnsi="仿宋" w:eastAsia="仿宋" w:cs="Tahoma"/>
          <w:b w:val="0"/>
          <w:sz w:val="32"/>
          <w:szCs w:val="32"/>
          <w:shd w:val="clear" w:color="auto" w:fill="FFFFFF"/>
        </w:rPr>
        <w:t>五</w:t>
      </w: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执法人员在执法过程中应当使用音像记录设备进行全程录音录像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480" w:firstLineChars="150"/>
        <w:jc w:val="left"/>
        <w:textAlignment w:val="auto"/>
        <w:rPr>
          <w:rStyle w:val="8"/>
          <w:rFonts w:ascii="仿宋" w:hAnsi="仿宋" w:eastAsia="仿宋" w:cs="Tahoma"/>
          <w:sz w:val="32"/>
          <w:szCs w:val="32"/>
          <w:shd w:val="clear" w:color="auto" w:fill="FFFFFF"/>
        </w:rPr>
      </w:pP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第</w:t>
      </w:r>
      <w:r>
        <w:rPr>
          <w:rStyle w:val="8"/>
          <w:rFonts w:hint="eastAsia" w:ascii="仿宋" w:hAnsi="仿宋" w:eastAsia="仿宋" w:cs="Tahoma"/>
          <w:b w:val="0"/>
          <w:sz w:val="32"/>
          <w:szCs w:val="32"/>
          <w:shd w:val="clear" w:color="auto" w:fill="FFFFFF"/>
        </w:rPr>
        <w:t>六</w:t>
      </w: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执法人员应当在每次执法活动结束后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>及时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将音像记录设备记录的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>音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像资料交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>执法监察队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下载、存储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>，随卷归档。</w:t>
      </w:r>
      <w:r>
        <w:rPr>
          <w:rFonts w:hint="eastAsia" w:ascii="仿宋" w:hAnsi="仿宋" w:eastAsia="仿宋"/>
          <w:spacing w:val="6"/>
          <w:sz w:val="32"/>
          <w:szCs w:val="32"/>
          <w:shd w:val="clear" w:color="auto" w:fill="FFFFFF"/>
        </w:rPr>
        <w:t>所有行政执法全过程记录实现数字化管理，</w:t>
      </w:r>
      <w:r>
        <w:rPr>
          <w:rFonts w:hint="eastAsia" w:ascii="仿宋" w:hAnsi="仿宋" w:eastAsia="仿宋"/>
          <w:sz w:val="32"/>
          <w:szCs w:val="32"/>
        </w:rPr>
        <w:t>统一保存。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第七条 下列情形之一的，应当采取刻录光盘、使用手持储存介质等方式，长期保存执法记录仪记录的声像资料：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（一）当事人对行政执法人员现场执法、办案有异议或者投诉、上访的；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（二）当事人逃避、拒绝、阻碍行政执法人员依法执行公务，或者谩骂、侮辱、殴打行政执法人员的；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800" w:firstLineChars="250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>(三)其他重大、敏感情况有备份保存必要的。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第</w:t>
      </w:r>
      <w:r>
        <w:rPr>
          <w:rStyle w:val="8"/>
          <w:rFonts w:hint="eastAsia" w:ascii="仿宋" w:hAnsi="仿宋" w:eastAsia="仿宋" w:cs="Tahoma"/>
          <w:b w:val="0"/>
          <w:sz w:val="32"/>
          <w:szCs w:val="32"/>
          <w:shd w:val="clear" w:color="auto" w:fill="FFFFFF"/>
        </w:rPr>
        <w:t>八</w:t>
      </w:r>
      <w:r>
        <w:rPr>
          <w:rStyle w:val="8"/>
          <w:rFonts w:ascii="仿宋" w:hAnsi="仿宋" w:eastAsia="仿宋" w:cs="Tahoma"/>
          <w:b w:val="0"/>
          <w:sz w:val="32"/>
          <w:szCs w:val="32"/>
          <w:shd w:val="clear" w:color="auto" w:fill="FFFFFF"/>
        </w:rPr>
        <w:t>条</w:t>
      </w:r>
      <w:r>
        <w:rPr>
          <w:rFonts w:hint="eastAsia" w:ascii="Tahoma" w:hAnsi="Tahoma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行政执法中遇有下列情形，可以停止使用执法记录仪：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(一)涉及个人隐私及商业秘密的;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ascii="仿宋" w:hAnsi="仿宋" w:eastAsia="仿宋" w:cs="Tahoma"/>
          <w:sz w:val="32"/>
          <w:szCs w:val="32"/>
          <w:shd w:val="clear" w:color="auto" w:fill="FFFFFF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(二)因天气等自然原因无法使用的;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480" w:firstLineChars="150"/>
        <w:jc w:val="left"/>
        <w:textAlignment w:val="auto"/>
        <w:rPr>
          <w:rFonts w:ascii="仿宋" w:hAnsi="仿宋" w:eastAsia="仿宋" w:cs="Tahoma"/>
          <w:sz w:val="32"/>
          <w:szCs w:val="32"/>
          <w:shd w:val="clear" w:color="auto" w:fill="FFFFFF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 xml:space="preserve"> (三)相对管理人及其他人员阻碍正常执法无法继续使用的;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jc w:val="left"/>
        <w:textAlignment w:val="auto"/>
        <w:rPr>
          <w:rFonts w:ascii="仿宋" w:hAnsi="仿宋" w:eastAsia="仿宋" w:cs="Tahoma"/>
          <w:sz w:val="32"/>
          <w:szCs w:val="32"/>
          <w:shd w:val="clear" w:color="auto" w:fill="FFFFFF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>(四)其他不可抗力因素不能使用的;对上述情况，执法人员应当在执法结束后及时制作工作记录，写明无法使用的原因和依据，报本单位主要领导审核后，一并备案存档。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40" w:firstLineChars="20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Style w:val="8"/>
          <w:rFonts w:hint="eastAsia" w:ascii="仿宋" w:hAnsi="仿宋" w:eastAsia="仿宋" w:cs="Tahoma"/>
          <w:b w:val="0"/>
          <w:sz w:val="32"/>
          <w:szCs w:val="32"/>
          <w:shd w:val="clear" w:color="auto" w:fill="FFFFFF"/>
        </w:rPr>
        <w:t xml:space="preserve">第九条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执法人员使用音像记录设备时，有下列行为之一，予以批评教育;情节严重的，按照有关规定处理，同时追究有关人员的责任：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(一) 对执法信息进行删减、修改、弄虚作假的;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(二) 滥用、私用音像记录设备，或者将音像记录设备交由非本单位人员使用的;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(三) 私自复制、保存或者传播、泄露执法声像信息的;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/>
        <w:jc w:val="left"/>
        <w:textAlignment w:val="auto"/>
        <w:rPr>
          <w:rFonts w:ascii="仿宋" w:hAnsi="仿宋" w:eastAsia="仿宋" w:cs="Tahoma"/>
          <w:sz w:val="32"/>
          <w:szCs w:val="32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 xml:space="preserve">   </w:t>
      </w:r>
      <w:r>
        <w:rPr>
          <w:rFonts w:ascii="仿宋" w:hAnsi="仿宋" w:eastAsia="仿宋" w:cs="Tahoma"/>
          <w:sz w:val="32"/>
          <w:szCs w:val="32"/>
          <w:shd w:val="clear" w:color="auto" w:fill="FFFFFF"/>
        </w:rPr>
        <w:t>(四) 故意毁坏音像记录设备或者声像资料存储设备的;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36"/>
        <w:jc w:val="left"/>
        <w:textAlignment w:val="auto"/>
        <w:rPr>
          <w:rFonts w:ascii="仿宋" w:hAnsi="仿宋" w:eastAsia="仿宋" w:cs="Tahoma"/>
          <w:sz w:val="32"/>
          <w:szCs w:val="32"/>
          <w:shd w:val="clear" w:color="auto" w:fill="FFFFFF"/>
        </w:rPr>
      </w:pPr>
      <w:r>
        <w:rPr>
          <w:rFonts w:ascii="仿宋" w:hAnsi="仿宋" w:eastAsia="仿宋" w:cs="Tahoma"/>
          <w:sz w:val="32"/>
          <w:szCs w:val="32"/>
          <w:shd w:val="clear" w:color="auto" w:fill="FFFFFF"/>
        </w:rPr>
        <w:t>(五) 有其他严重违反音像记录设备使用管理规定行为的。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36"/>
        <w:jc w:val="right"/>
        <w:textAlignment w:val="auto"/>
        <w:rPr>
          <w:rFonts w:ascii="仿宋" w:hAnsi="仿宋" w:eastAsia="仿宋" w:cs="Tahoma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>迁安市住房和城乡建设局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firstLine="636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ahoma"/>
          <w:sz w:val="32"/>
          <w:szCs w:val="32"/>
          <w:shd w:val="clear" w:color="auto" w:fill="FFFFFF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Tahoma"/>
          <w:sz w:val="32"/>
          <w:szCs w:val="32"/>
          <w:shd w:val="clear" w:color="auto" w:fill="FFFFFF"/>
        </w:rPr>
        <w:t>2020年9月21日</w:t>
      </w:r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323"/>
    <w:rsid w:val="00001D41"/>
    <w:rsid w:val="000335FE"/>
    <w:rsid w:val="000C7BA4"/>
    <w:rsid w:val="000D1C44"/>
    <w:rsid w:val="000E1535"/>
    <w:rsid w:val="00104131"/>
    <w:rsid w:val="001620BD"/>
    <w:rsid w:val="001864A7"/>
    <w:rsid w:val="002111BF"/>
    <w:rsid w:val="00227331"/>
    <w:rsid w:val="002768AE"/>
    <w:rsid w:val="002E5079"/>
    <w:rsid w:val="0031140E"/>
    <w:rsid w:val="0032747C"/>
    <w:rsid w:val="0034594D"/>
    <w:rsid w:val="00357893"/>
    <w:rsid w:val="004F42EA"/>
    <w:rsid w:val="005360B7"/>
    <w:rsid w:val="005412FD"/>
    <w:rsid w:val="005449AC"/>
    <w:rsid w:val="00551B05"/>
    <w:rsid w:val="005C333A"/>
    <w:rsid w:val="00624323"/>
    <w:rsid w:val="0067771A"/>
    <w:rsid w:val="006B0ED1"/>
    <w:rsid w:val="006B5F22"/>
    <w:rsid w:val="007328F8"/>
    <w:rsid w:val="00811EAA"/>
    <w:rsid w:val="00812695"/>
    <w:rsid w:val="008167B9"/>
    <w:rsid w:val="008631D4"/>
    <w:rsid w:val="00866DF4"/>
    <w:rsid w:val="009830B9"/>
    <w:rsid w:val="009A3306"/>
    <w:rsid w:val="009B2712"/>
    <w:rsid w:val="009E14BD"/>
    <w:rsid w:val="009E239C"/>
    <w:rsid w:val="00A0723D"/>
    <w:rsid w:val="00A2415F"/>
    <w:rsid w:val="00A6495C"/>
    <w:rsid w:val="00AD0FBD"/>
    <w:rsid w:val="00B375E7"/>
    <w:rsid w:val="00C56048"/>
    <w:rsid w:val="00CA107E"/>
    <w:rsid w:val="00CB673E"/>
    <w:rsid w:val="00CD5DB3"/>
    <w:rsid w:val="00CF6904"/>
    <w:rsid w:val="00D10443"/>
    <w:rsid w:val="00D62DB2"/>
    <w:rsid w:val="00D94F90"/>
    <w:rsid w:val="00D95F69"/>
    <w:rsid w:val="00E760F4"/>
    <w:rsid w:val="00EA2B13"/>
    <w:rsid w:val="00FA4178"/>
    <w:rsid w:val="00FC4AAD"/>
    <w:rsid w:val="4EBD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800</Characters>
  <Lines>6</Lines>
  <Paragraphs>1</Paragraphs>
  <TotalTime>71</TotalTime>
  <ScaleCrop>false</ScaleCrop>
  <LinksUpToDate>false</LinksUpToDate>
  <CharactersWithSpaces>939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2020-09-21T01:54:00Z</dcterms:created>
  <dc:creator>as</dc:creator>
  <cp:lastModifiedBy>Administrator</cp:lastModifiedBy>
  <dcterms:modified xsi:type="dcterms:W3CDTF">2020-09-25T08:02:48Z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